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D50DF2" w:rsidTr="00D50DF2">
        <w:trPr>
          <w:trHeight w:val="80"/>
        </w:trPr>
        <w:tc>
          <w:tcPr>
            <w:tcW w:w="9142" w:type="dxa"/>
          </w:tcPr>
          <w:p w:rsidR="00D50DF2" w:rsidRDefault="00D50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D50DF2" w:rsidRDefault="00D50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D50DF2" w:rsidRDefault="00D50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район Новосибирской области</w:t>
            </w:r>
          </w:p>
          <w:p w:rsidR="00D50DF2" w:rsidRDefault="00D50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DF2" w:rsidTr="00D50DF2">
        <w:tc>
          <w:tcPr>
            <w:tcW w:w="9142" w:type="dxa"/>
            <w:hideMark/>
          </w:tcPr>
          <w:p w:rsidR="00D50DF2" w:rsidRDefault="00D50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D50DF2" w:rsidRDefault="00D50DF2" w:rsidP="00D50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DF2" w:rsidRPr="00852E65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852E65">
        <w:rPr>
          <w:rFonts w:ascii="Times New Roman" w:hAnsi="Times New Roman" w:cs="Times New Roman"/>
          <w:sz w:val="28"/>
          <w:szCs w:val="28"/>
        </w:rPr>
        <w:t xml:space="preserve">  16.01.2014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2E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852E65">
        <w:rPr>
          <w:rFonts w:ascii="Times New Roman" w:hAnsi="Times New Roman" w:cs="Times New Roman"/>
          <w:sz w:val="28"/>
          <w:szCs w:val="28"/>
        </w:rPr>
        <w:t>1</w:t>
      </w:r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ответственного 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ежедневно</w:t>
      </w:r>
      <w:r w:rsidR="007B777E"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в течении </w:t>
      </w:r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отопительного периода – круглосуточно</w:t>
      </w:r>
      <w:r w:rsidR="007B777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и рассмотрение обращений потребителей</w:t>
      </w:r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190-ФЗ «О теплоснабжении», постановления Правительства Российской Федерации от 08.08.2012 года № 808 «Об организации теплоснабжения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о внесении изменений в некоторые законодательные акты Правительства Российской Федерации», </w:t>
      </w:r>
      <w:r w:rsidR="00EE298E">
        <w:rPr>
          <w:rFonts w:ascii="Times New Roman" w:hAnsi="Times New Roman" w:cs="Times New Roman"/>
          <w:sz w:val="28"/>
          <w:szCs w:val="28"/>
        </w:rPr>
        <w:t xml:space="preserve">Борисову Веру Васильевну, Главу </w:t>
      </w:r>
      <w:proofErr w:type="spellStart"/>
      <w:r w:rsidR="00EE298E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EE298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E298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EE29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назначить ответственным лицом за осуществлением ежедневного, а в течение отопительного периода – круглосуточного, принятия и рассмотрения обращений потребителей.</w:t>
      </w: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В.В Борисова</w:t>
      </w: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Pr="00D50DF2" w:rsidRDefault="00EE298E" w:rsidP="00EE29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E298E">
        <w:rPr>
          <w:rFonts w:ascii="Times New Roman" w:hAnsi="Times New Roman" w:cs="Times New Roman"/>
        </w:rPr>
        <w:t>Ознакомлена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EB2A05" w:rsidRDefault="00EB2A05" w:rsidP="00D50DF2">
      <w:pPr>
        <w:jc w:val="both"/>
      </w:pPr>
    </w:p>
    <w:sectPr w:rsidR="00EB2A05" w:rsidSect="00BB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DF2"/>
    <w:rsid w:val="000051F3"/>
    <w:rsid w:val="007B777E"/>
    <w:rsid w:val="00852E65"/>
    <w:rsid w:val="00BB32D8"/>
    <w:rsid w:val="00C06F94"/>
    <w:rsid w:val="00D50DF2"/>
    <w:rsid w:val="00EB2A05"/>
    <w:rsid w:val="00EE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D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2014-05-29T01:30:00Z</cp:lastPrinted>
  <dcterms:created xsi:type="dcterms:W3CDTF">2014-05-29T00:57:00Z</dcterms:created>
  <dcterms:modified xsi:type="dcterms:W3CDTF">2014-05-29T09:02:00Z</dcterms:modified>
</cp:coreProperties>
</file>