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36" w:rsidRPr="002C1B36" w:rsidRDefault="002C1B36" w:rsidP="002C1B36">
      <w:pPr>
        <w:tabs>
          <w:tab w:val="left" w:pos="6237"/>
        </w:tabs>
        <w:spacing w:after="0"/>
        <w:jc w:val="center"/>
        <w:rPr>
          <w:rFonts w:ascii="Times New Roman" w:hAnsi="Times New Roman" w:cs="Times New Roman"/>
          <w:b/>
          <w:sz w:val="28"/>
          <w:szCs w:val="28"/>
        </w:rPr>
      </w:pPr>
      <w:r w:rsidRPr="002C1B36">
        <w:rPr>
          <w:rFonts w:ascii="Times New Roman" w:hAnsi="Times New Roman" w:cs="Times New Roman"/>
          <w:b/>
          <w:sz w:val="28"/>
          <w:szCs w:val="28"/>
        </w:rPr>
        <w:t>СОВЕТ ДЕПУТАТОВ</w:t>
      </w:r>
    </w:p>
    <w:p w:rsidR="002C1B36" w:rsidRPr="002C1B36" w:rsidRDefault="002C1B36" w:rsidP="002C1B36">
      <w:pPr>
        <w:tabs>
          <w:tab w:val="left" w:pos="6237"/>
        </w:tabs>
        <w:spacing w:after="0"/>
        <w:jc w:val="center"/>
        <w:rPr>
          <w:rFonts w:ascii="Times New Roman" w:hAnsi="Times New Roman" w:cs="Times New Roman"/>
          <w:b/>
          <w:sz w:val="28"/>
          <w:szCs w:val="28"/>
        </w:rPr>
      </w:pPr>
      <w:r w:rsidRPr="002C1B36">
        <w:rPr>
          <w:rFonts w:ascii="Times New Roman" w:hAnsi="Times New Roman" w:cs="Times New Roman"/>
          <w:b/>
          <w:sz w:val="28"/>
          <w:szCs w:val="28"/>
        </w:rPr>
        <w:t>МЕРЕТСКОГО СЕЛЬСОВЕТА</w:t>
      </w:r>
    </w:p>
    <w:p w:rsidR="002C1B36" w:rsidRPr="002C1B36" w:rsidRDefault="002C1B36" w:rsidP="002C1B36">
      <w:pPr>
        <w:tabs>
          <w:tab w:val="left" w:pos="6237"/>
        </w:tabs>
        <w:spacing w:after="0"/>
        <w:jc w:val="center"/>
        <w:rPr>
          <w:rFonts w:ascii="Times New Roman" w:hAnsi="Times New Roman" w:cs="Times New Roman"/>
          <w:b/>
          <w:sz w:val="28"/>
          <w:szCs w:val="28"/>
        </w:rPr>
      </w:pPr>
      <w:r w:rsidRPr="002C1B36">
        <w:rPr>
          <w:rFonts w:ascii="Times New Roman" w:hAnsi="Times New Roman" w:cs="Times New Roman"/>
          <w:b/>
          <w:sz w:val="28"/>
          <w:szCs w:val="28"/>
        </w:rPr>
        <w:t>СУЗУНСКОГО РАЙОНА НОВОСИБИРСКОЙ ОБЛАСТИ</w:t>
      </w:r>
    </w:p>
    <w:p w:rsidR="002C1B36" w:rsidRPr="006678BA" w:rsidRDefault="002C1B36" w:rsidP="002C1B36">
      <w:pPr>
        <w:spacing w:after="0" w:line="240" w:lineRule="auto"/>
        <w:rPr>
          <w:rFonts w:ascii="Times New Roman" w:hAnsi="Times New Roman" w:cs="Times New Roman"/>
        </w:rPr>
      </w:pPr>
    </w:p>
    <w:p w:rsidR="002C1B36" w:rsidRPr="002C1B36" w:rsidRDefault="002C1B36" w:rsidP="002C1B36">
      <w:pPr>
        <w:pStyle w:val="1"/>
        <w:rPr>
          <w:b/>
        </w:rPr>
      </w:pPr>
      <w:r w:rsidRPr="002C1B36">
        <w:rPr>
          <w:b/>
        </w:rPr>
        <w:t xml:space="preserve">РЕШЕНИЕ </w:t>
      </w:r>
    </w:p>
    <w:p w:rsidR="002C1B36" w:rsidRDefault="002C1B36" w:rsidP="002C1B36">
      <w:pPr>
        <w:pStyle w:val="1"/>
        <w:rPr>
          <w:b/>
        </w:rPr>
      </w:pPr>
      <w:r w:rsidRPr="002C1B36">
        <w:rPr>
          <w:b/>
        </w:rPr>
        <w:t xml:space="preserve"> </w:t>
      </w:r>
      <w:r w:rsidR="00853C3C">
        <w:rPr>
          <w:b/>
        </w:rPr>
        <w:t>шестнадцатой</w:t>
      </w:r>
      <w:r w:rsidRPr="002C1B36">
        <w:rPr>
          <w:b/>
        </w:rPr>
        <w:t xml:space="preserve"> сессии пятого созыва</w:t>
      </w:r>
    </w:p>
    <w:p w:rsidR="000F687C" w:rsidRPr="000F687C" w:rsidRDefault="000F687C" w:rsidP="000F687C"/>
    <w:p w:rsidR="002C1B36" w:rsidRPr="006678BA" w:rsidRDefault="002C1B36" w:rsidP="002C1B36">
      <w:pPr>
        <w:spacing w:after="0" w:line="240" w:lineRule="auto"/>
        <w:rPr>
          <w:rFonts w:ascii="Times New Roman" w:hAnsi="Times New Roman" w:cs="Times New Roman"/>
          <w:lang w:eastAsia="en-US"/>
        </w:rPr>
      </w:pPr>
    </w:p>
    <w:p w:rsidR="002C1B36" w:rsidRPr="002C1B36" w:rsidRDefault="002C1B36" w:rsidP="002C1B36">
      <w:pPr>
        <w:spacing w:after="0" w:line="240" w:lineRule="auto"/>
        <w:rPr>
          <w:rFonts w:ascii="Times New Roman" w:hAnsi="Times New Roman" w:cs="Times New Roman"/>
          <w:sz w:val="28"/>
          <w:szCs w:val="28"/>
          <w:lang w:eastAsia="en-US"/>
        </w:rPr>
      </w:pPr>
      <w:r w:rsidRPr="006678BA">
        <w:rPr>
          <w:rFonts w:ascii="Times New Roman" w:hAnsi="Times New Roman" w:cs="Times New Roman"/>
          <w:sz w:val="28"/>
          <w:szCs w:val="28"/>
          <w:lang w:eastAsia="en-US"/>
        </w:rPr>
        <w:t xml:space="preserve">от </w:t>
      </w:r>
      <w:r w:rsidR="00853C3C">
        <w:rPr>
          <w:rFonts w:ascii="Times New Roman" w:hAnsi="Times New Roman" w:cs="Times New Roman"/>
          <w:sz w:val="28"/>
          <w:szCs w:val="28"/>
          <w:lang w:eastAsia="en-US"/>
        </w:rPr>
        <w:t>07.04.2017</w:t>
      </w:r>
      <w:r w:rsidRPr="006678BA">
        <w:rPr>
          <w:rFonts w:ascii="Times New Roman" w:hAnsi="Times New Roman" w:cs="Times New Roman"/>
          <w:sz w:val="28"/>
          <w:szCs w:val="28"/>
          <w:lang w:eastAsia="en-US"/>
        </w:rPr>
        <w:t xml:space="preserve">                                                                                     </w:t>
      </w:r>
      <w:r w:rsidR="000F687C">
        <w:rPr>
          <w:rFonts w:ascii="Times New Roman" w:hAnsi="Times New Roman" w:cs="Times New Roman"/>
          <w:sz w:val="28"/>
          <w:szCs w:val="28"/>
          <w:lang w:eastAsia="en-US"/>
        </w:rPr>
        <w:t xml:space="preserve">            </w:t>
      </w:r>
      <w:r w:rsidRPr="006678BA">
        <w:rPr>
          <w:rFonts w:ascii="Times New Roman" w:hAnsi="Times New Roman" w:cs="Times New Roman"/>
          <w:sz w:val="28"/>
          <w:szCs w:val="28"/>
          <w:lang w:eastAsia="en-US"/>
        </w:rPr>
        <w:t xml:space="preserve">    № </w:t>
      </w:r>
      <w:r w:rsidR="000F687C">
        <w:rPr>
          <w:rFonts w:ascii="Times New Roman" w:hAnsi="Times New Roman" w:cs="Times New Roman"/>
          <w:sz w:val="28"/>
          <w:szCs w:val="28"/>
          <w:lang w:eastAsia="en-US"/>
        </w:rPr>
        <w:t>77</w:t>
      </w:r>
    </w:p>
    <w:p w:rsidR="002C1B36" w:rsidRPr="006678BA" w:rsidRDefault="002C1B36" w:rsidP="002C1B36">
      <w:pPr>
        <w:shd w:val="clear" w:color="auto" w:fill="FFFFFF"/>
        <w:spacing w:after="0" w:line="240" w:lineRule="auto"/>
        <w:ind w:firstLine="523"/>
        <w:jc w:val="both"/>
        <w:rPr>
          <w:rFonts w:ascii="Times New Roman" w:hAnsi="Times New Roman" w:cs="Times New Roman"/>
          <w:bCs/>
          <w:sz w:val="28"/>
          <w:szCs w:val="28"/>
        </w:rPr>
      </w:pPr>
    </w:p>
    <w:p w:rsidR="006678BA" w:rsidRPr="002C1B36" w:rsidRDefault="006678BA" w:rsidP="002C1B36">
      <w:pPr>
        <w:spacing w:after="0" w:line="240" w:lineRule="auto"/>
        <w:jc w:val="center"/>
        <w:rPr>
          <w:rFonts w:ascii="Times New Roman" w:hAnsi="Times New Roman" w:cs="Times New Roman"/>
          <w:sz w:val="28"/>
          <w:szCs w:val="28"/>
        </w:rPr>
      </w:pPr>
      <w:r w:rsidRPr="002C1B36">
        <w:rPr>
          <w:rFonts w:ascii="Times New Roman" w:hAnsi="Times New Roman" w:cs="Times New Roman"/>
          <w:sz w:val="28"/>
          <w:szCs w:val="28"/>
        </w:rPr>
        <w:t>О бюджетном процессе в Меретском  сельсовете Сузунского района Новосибирской области</w:t>
      </w:r>
    </w:p>
    <w:p w:rsidR="006678BA" w:rsidRPr="002C1B36" w:rsidRDefault="006678BA" w:rsidP="002C1B36">
      <w:pPr>
        <w:spacing w:after="0" w:line="240" w:lineRule="auto"/>
        <w:jc w:val="center"/>
        <w:rPr>
          <w:rFonts w:ascii="Times New Roman" w:hAnsi="Times New Roman" w:cs="Times New Roman"/>
          <w:sz w:val="28"/>
          <w:szCs w:val="28"/>
        </w:rPr>
      </w:pPr>
    </w:p>
    <w:p w:rsidR="006678BA" w:rsidRPr="002C1B36" w:rsidRDefault="006678BA" w:rsidP="002C1B36">
      <w:pPr>
        <w:pStyle w:val="ConsPlusNormal"/>
        <w:widowControl/>
        <w:ind w:firstLine="540"/>
        <w:jc w:val="both"/>
        <w:rPr>
          <w:rFonts w:ascii="Times New Roman" w:hAnsi="Times New Roman" w:cs="Times New Roman"/>
          <w:sz w:val="28"/>
          <w:szCs w:val="28"/>
        </w:rPr>
      </w:pPr>
      <w:r w:rsidRPr="002C1B36">
        <w:rPr>
          <w:rFonts w:ascii="Times New Roman" w:hAnsi="Times New Roman" w:cs="Times New Roman"/>
          <w:sz w:val="28"/>
          <w:szCs w:val="28"/>
        </w:rPr>
        <w:tab/>
        <w:t xml:space="preserve">В   соответствии с Федеральным законом </w:t>
      </w:r>
      <w:r w:rsidRPr="002C1B36">
        <w:rPr>
          <w:rFonts w:ascii="Times New Roman" w:hAnsi="Times New Roman" w:cs="Times New Roman"/>
          <w:sz w:val="28"/>
        </w:rPr>
        <w:t>от 06.10.2003 года № 131-ФЗ</w:t>
      </w:r>
      <w:r w:rsidRPr="002C1B36">
        <w:rPr>
          <w:rFonts w:ascii="Times New Roman" w:hAnsi="Times New Roman" w:cs="Times New Roman"/>
          <w:b/>
          <w:sz w:val="28"/>
        </w:rPr>
        <w:t xml:space="preserve"> </w:t>
      </w:r>
      <w:r w:rsidRPr="002C1B36">
        <w:rPr>
          <w:rFonts w:ascii="Times New Roman" w:hAnsi="Times New Roman" w:cs="Times New Roman"/>
          <w:sz w:val="28"/>
          <w:szCs w:val="28"/>
        </w:rPr>
        <w:t xml:space="preserve">"Об общих принципах организации местного самоуправления в Российской Федерации", согласно  Федерального закона </w:t>
      </w:r>
      <w:r w:rsidRPr="002C1B36">
        <w:rPr>
          <w:rFonts w:ascii="Times New Roman" w:hAnsi="Times New Roman" w:cs="Times New Roman"/>
          <w:sz w:val="28"/>
        </w:rPr>
        <w:t>от 31.07.1998 года № 145-ФЗ</w:t>
      </w:r>
      <w:r w:rsidRPr="002C1B36">
        <w:rPr>
          <w:rFonts w:ascii="Times New Roman" w:hAnsi="Times New Roman" w:cs="Times New Roman"/>
          <w:b/>
          <w:sz w:val="28"/>
        </w:rPr>
        <w:t xml:space="preserve"> </w:t>
      </w:r>
      <w:r w:rsidRPr="002C1B36">
        <w:rPr>
          <w:rFonts w:ascii="Times New Roman" w:hAnsi="Times New Roman" w:cs="Times New Roman"/>
          <w:sz w:val="28"/>
          <w:szCs w:val="28"/>
        </w:rPr>
        <w:t>"Бюджетный Кодекс Российской Федерации", в целях определения правовых основ, содержания и механизма осуществления бюджетного процесса в Меретском  сельсовете Сузунского района Новосибирской области, Совет депутатов Меретского  сельсовета Сузунского района Новосибирской области</w:t>
      </w:r>
    </w:p>
    <w:p w:rsidR="006A771F" w:rsidRDefault="006A771F" w:rsidP="006A771F">
      <w:pPr>
        <w:pStyle w:val="ConsPlusNormal"/>
        <w:widowControl/>
        <w:ind w:firstLine="0"/>
        <w:jc w:val="both"/>
        <w:rPr>
          <w:rFonts w:ascii="Times New Roman" w:hAnsi="Times New Roman" w:cs="Times New Roman"/>
          <w:sz w:val="28"/>
          <w:szCs w:val="28"/>
        </w:rPr>
      </w:pPr>
    </w:p>
    <w:p w:rsidR="006678BA" w:rsidRPr="002C1B36" w:rsidRDefault="006678BA" w:rsidP="006A771F">
      <w:pPr>
        <w:pStyle w:val="ConsPlusNormal"/>
        <w:widowControl/>
        <w:ind w:firstLine="0"/>
        <w:jc w:val="both"/>
        <w:rPr>
          <w:rFonts w:ascii="Times New Roman" w:hAnsi="Times New Roman" w:cs="Times New Roman"/>
          <w:sz w:val="28"/>
          <w:szCs w:val="28"/>
        </w:rPr>
      </w:pPr>
      <w:r w:rsidRPr="002C1B36">
        <w:rPr>
          <w:rFonts w:ascii="Times New Roman" w:hAnsi="Times New Roman" w:cs="Times New Roman"/>
          <w:sz w:val="28"/>
          <w:szCs w:val="28"/>
        </w:rPr>
        <w:t>РЕШИЛ:</w:t>
      </w:r>
    </w:p>
    <w:p w:rsidR="006678BA" w:rsidRPr="002C1B36" w:rsidRDefault="006678BA" w:rsidP="002C1B36">
      <w:pPr>
        <w:spacing w:after="0" w:line="240" w:lineRule="auto"/>
        <w:ind w:firstLine="567"/>
        <w:jc w:val="both"/>
        <w:rPr>
          <w:rFonts w:ascii="Times New Roman" w:hAnsi="Times New Roman" w:cs="Times New Roman"/>
          <w:sz w:val="28"/>
          <w:szCs w:val="28"/>
        </w:rPr>
      </w:pPr>
      <w:r w:rsidRPr="002C1B36">
        <w:rPr>
          <w:rFonts w:ascii="Times New Roman" w:hAnsi="Times New Roman" w:cs="Times New Roman"/>
          <w:sz w:val="28"/>
          <w:szCs w:val="28"/>
        </w:rPr>
        <w:t>1.Утвердить положение о бюджетном процессе в Меретском  сельсовете Сузунского района Новосибирской области согласно приложению.</w:t>
      </w:r>
    </w:p>
    <w:p w:rsidR="006678BA" w:rsidRPr="002C1B36" w:rsidRDefault="006678BA" w:rsidP="002C1B36">
      <w:pPr>
        <w:spacing w:after="0" w:line="240" w:lineRule="auto"/>
        <w:ind w:firstLine="567"/>
        <w:jc w:val="both"/>
        <w:rPr>
          <w:rFonts w:ascii="Times New Roman" w:hAnsi="Times New Roman" w:cs="Times New Roman"/>
          <w:sz w:val="28"/>
          <w:szCs w:val="28"/>
        </w:rPr>
      </w:pPr>
      <w:r w:rsidRPr="002C1B36">
        <w:rPr>
          <w:rFonts w:ascii="Times New Roman" w:hAnsi="Times New Roman" w:cs="Times New Roman"/>
          <w:sz w:val="28"/>
          <w:szCs w:val="28"/>
        </w:rPr>
        <w:t>2. Признать утратившим силу</w:t>
      </w:r>
      <w:r w:rsidR="003A6210">
        <w:rPr>
          <w:rFonts w:ascii="Times New Roman" w:hAnsi="Times New Roman" w:cs="Times New Roman"/>
          <w:sz w:val="28"/>
          <w:szCs w:val="28"/>
        </w:rPr>
        <w:t xml:space="preserve"> </w:t>
      </w:r>
      <w:r w:rsidRPr="002C1B36">
        <w:rPr>
          <w:rFonts w:ascii="Times New Roman" w:hAnsi="Times New Roman" w:cs="Times New Roman"/>
          <w:sz w:val="28"/>
          <w:szCs w:val="28"/>
        </w:rPr>
        <w:t xml:space="preserve">решение  </w:t>
      </w:r>
      <w:r w:rsidR="00622C51">
        <w:rPr>
          <w:rFonts w:ascii="Times New Roman" w:hAnsi="Times New Roman" w:cs="Times New Roman"/>
          <w:sz w:val="28"/>
          <w:szCs w:val="28"/>
        </w:rPr>
        <w:t>58 сессии</w:t>
      </w:r>
      <w:r w:rsidRPr="002C1B36">
        <w:rPr>
          <w:rFonts w:ascii="Times New Roman" w:hAnsi="Times New Roman" w:cs="Times New Roman"/>
          <w:sz w:val="28"/>
          <w:szCs w:val="28"/>
        </w:rPr>
        <w:t xml:space="preserve"> Совета депутатов Меретского   сельсовета Сузунского района Новосибирской области </w:t>
      </w:r>
      <w:r w:rsidR="00622C51">
        <w:rPr>
          <w:rFonts w:ascii="Times New Roman" w:hAnsi="Times New Roman" w:cs="Times New Roman"/>
          <w:sz w:val="28"/>
          <w:szCs w:val="28"/>
        </w:rPr>
        <w:t xml:space="preserve">четвертого созыва </w:t>
      </w:r>
      <w:r w:rsidRPr="002C1B36">
        <w:rPr>
          <w:rFonts w:ascii="Times New Roman" w:hAnsi="Times New Roman" w:cs="Times New Roman"/>
          <w:sz w:val="28"/>
          <w:szCs w:val="28"/>
        </w:rPr>
        <w:t xml:space="preserve">от </w:t>
      </w:r>
      <w:r w:rsidR="00622C51">
        <w:rPr>
          <w:rFonts w:ascii="Times New Roman" w:hAnsi="Times New Roman" w:cs="Times New Roman"/>
          <w:color w:val="000000"/>
          <w:sz w:val="28"/>
          <w:szCs w:val="28"/>
        </w:rPr>
        <w:t>29.12.2014 № 164</w:t>
      </w:r>
      <w:r w:rsidRPr="002C1B36">
        <w:rPr>
          <w:rFonts w:ascii="Times New Roman" w:hAnsi="Times New Roman" w:cs="Times New Roman"/>
          <w:color w:val="000000"/>
          <w:sz w:val="28"/>
          <w:szCs w:val="28"/>
        </w:rPr>
        <w:t xml:space="preserve">  </w:t>
      </w:r>
      <w:r w:rsidRPr="002C1B36">
        <w:rPr>
          <w:rFonts w:ascii="Times New Roman" w:hAnsi="Times New Roman" w:cs="Times New Roman"/>
          <w:sz w:val="28"/>
          <w:szCs w:val="28"/>
        </w:rPr>
        <w:t>«Об утверждении Положения о бюджетном   процессе в Меретском  сельсовете Сузунского района Новосибирской области».</w:t>
      </w:r>
    </w:p>
    <w:p w:rsidR="006678BA" w:rsidRPr="002C1B36" w:rsidRDefault="006678BA" w:rsidP="002C1B36">
      <w:pPr>
        <w:pStyle w:val="ConsPlusNormal"/>
        <w:widowControl/>
        <w:ind w:firstLine="567"/>
        <w:jc w:val="both"/>
        <w:rPr>
          <w:rFonts w:ascii="Times New Roman" w:hAnsi="Times New Roman" w:cs="Times New Roman"/>
          <w:sz w:val="28"/>
          <w:szCs w:val="28"/>
        </w:rPr>
      </w:pPr>
      <w:r w:rsidRPr="002C1B36">
        <w:rPr>
          <w:rFonts w:ascii="Times New Roman" w:hAnsi="Times New Roman" w:cs="Times New Roman"/>
          <w:sz w:val="28"/>
          <w:szCs w:val="28"/>
        </w:rPr>
        <w:t xml:space="preserve">3. Опубликовать данное решение в </w:t>
      </w:r>
      <w:r w:rsidR="003A6210">
        <w:rPr>
          <w:rFonts w:ascii="Times New Roman" w:hAnsi="Times New Roman" w:cs="Times New Roman"/>
          <w:sz w:val="28"/>
          <w:szCs w:val="28"/>
        </w:rPr>
        <w:t>информационном бюллетене</w:t>
      </w:r>
      <w:r w:rsidRPr="002C1B36">
        <w:rPr>
          <w:rFonts w:ascii="Times New Roman" w:hAnsi="Times New Roman" w:cs="Times New Roman"/>
          <w:sz w:val="28"/>
          <w:szCs w:val="28"/>
        </w:rPr>
        <w:t xml:space="preserve"> «</w:t>
      </w:r>
      <w:r w:rsidR="003A6210">
        <w:rPr>
          <w:rFonts w:ascii="Times New Roman" w:hAnsi="Times New Roman" w:cs="Times New Roman"/>
          <w:sz w:val="28"/>
          <w:szCs w:val="28"/>
        </w:rPr>
        <w:t>Меретский вестник</w:t>
      </w:r>
      <w:r w:rsidRPr="002C1B36">
        <w:rPr>
          <w:rFonts w:ascii="Times New Roman" w:hAnsi="Times New Roman" w:cs="Times New Roman"/>
          <w:sz w:val="28"/>
          <w:szCs w:val="28"/>
        </w:rPr>
        <w:t>» и на официальном сайте администрации Меретского      сельсовета Сузунского района Новосибирской области в сети Интернет.</w:t>
      </w:r>
    </w:p>
    <w:p w:rsidR="006678BA" w:rsidRDefault="006678BA" w:rsidP="002C1B36">
      <w:pPr>
        <w:spacing w:after="0" w:line="240" w:lineRule="auto"/>
        <w:ind w:firstLine="567"/>
        <w:jc w:val="both"/>
        <w:rPr>
          <w:rFonts w:ascii="Times New Roman" w:hAnsi="Times New Roman" w:cs="Times New Roman"/>
          <w:sz w:val="28"/>
          <w:szCs w:val="28"/>
        </w:rPr>
      </w:pPr>
    </w:p>
    <w:p w:rsidR="000F687C" w:rsidRPr="002C1B36" w:rsidRDefault="000F687C" w:rsidP="002C1B36">
      <w:pPr>
        <w:spacing w:after="0" w:line="240" w:lineRule="auto"/>
        <w:ind w:firstLine="567"/>
        <w:jc w:val="both"/>
        <w:rPr>
          <w:rFonts w:ascii="Times New Roman" w:hAnsi="Times New Roman" w:cs="Times New Roman"/>
          <w:sz w:val="28"/>
          <w:szCs w:val="28"/>
        </w:rPr>
      </w:pPr>
    </w:p>
    <w:p w:rsidR="003A6210" w:rsidRDefault="006678BA" w:rsidP="002C1B36">
      <w:pPr>
        <w:autoSpaceDE w:val="0"/>
        <w:autoSpaceDN w:val="0"/>
        <w:adjustRightInd w:val="0"/>
        <w:spacing w:after="0" w:line="240" w:lineRule="auto"/>
        <w:rPr>
          <w:rFonts w:ascii="Times New Roman" w:hAnsi="Times New Roman" w:cs="Times New Roman"/>
          <w:color w:val="000000"/>
          <w:sz w:val="28"/>
          <w:szCs w:val="28"/>
        </w:rPr>
      </w:pPr>
      <w:r w:rsidRPr="002C1B36">
        <w:rPr>
          <w:rFonts w:ascii="Times New Roman" w:hAnsi="Times New Roman" w:cs="Times New Roman"/>
          <w:color w:val="000000"/>
          <w:sz w:val="28"/>
          <w:szCs w:val="28"/>
        </w:rPr>
        <w:t xml:space="preserve">Председатель Совета депутатов </w:t>
      </w:r>
    </w:p>
    <w:p w:rsidR="006678BA" w:rsidRPr="002C1B36" w:rsidRDefault="006678BA" w:rsidP="002C1B36">
      <w:pPr>
        <w:autoSpaceDE w:val="0"/>
        <w:autoSpaceDN w:val="0"/>
        <w:adjustRightInd w:val="0"/>
        <w:spacing w:after="0" w:line="240" w:lineRule="auto"/>
        <w:rPr>
          <w:rFonts w:ascii="Times New Roman" w:hAnsi="Times New Roman" w:cs="Times New Roman"/>
          <w:color w:val="000000"/>
          <w:sz w:val="28"/>
          <w:szCs w:val="28"/>
        </w:rPr>
      </w:pPr>
      <w:r w:rsidRPr="002C1B36">
        <w:rPr>
          <w:rFonts w:ascii="Times New Roman" w:hAnsi="Times New Roman" w:cs="Times New Roman"/>
          <w:color w:val="000000"/>
          <w:sz w:val="28"/>
          <w:szCs w:val="28"/>
        </w:rPr>
        <w:t>Меретского      сельсовета</w:t>
      </w:r>
      <w:r w:rsidRPr="002C1B36">
        <w:rPr>
          <w:rFonts w:ascii="Times New Roman" w:hAnsi="Times New Roman" w:cs="Times New Roman"/>
          <w:color w:val="000000"/>
          <w:sz w:val="28"/>
          <w:szCs w:val="28"/>
        </w:rPr>
        <w:tab/>
      </w:r>
    </w:p>
    <w:p w:rsidR="006678BA" w:rsidRPr="002C1B36" w:rsidRDefault="006678BA" w:rsidP="002C1B36">
      <w:pPr>
        <w:autoSpaceDE w:val="0"/>
        <w:autoSpaceDN w:val="0"/>
        <w:adjustRightInd w:val="0"/>
        <w:spacing w:after="0" w:line="240" w:lineRule="auto"/>
        <w:rPr>
          <w:rFonts w:ascii="Times New Roman" w:hAnsi="Times New Roman" w:cs="Times New Roman"/>
          <w:color w:val="000000"/>
          <w:sz w:val="28"/>
          <w:szCs w:val="28"/>
        </w:rPr>
      </w:pPr>
      <w:r w:rsidRPr="002C1B36">
        <w:rPr>
          <w:rFonts w:ascii="Times New Roman" w:hAnsi="Times New Roman" w:cs="Times New Roman"/>
          <w:color w:val="000000"/>
          <w:sz w:val="28"/>
          <w:szCs w:val="28"/>
        </w:rPr>
        <w:t>Сузунского района  Новосибирской области</w:t>
      </w:r>
      <w:r w:rsidRPr="002C1B36">
        <w:rPr>
          <w:rFonts w:ascii="Times New Roman" w:hAnsi="Times New Roman" w:cs="Times New Roman"/>
          <w:color w:val="000000"/>
          <w:sz w:val="28"/>
          <w:szCs w:val="28"/>
        </w:rPr>
        <w:tab/>
      </w:r>
      <w:r w:rsidR="003A6210">
        <w:rPr>
          <w:rFonts w:ascii="Times New Roman" w:hAnsi="Times New Roman" w:cs="Times New Roman"/>
          <w:color w:val="000000"/>
          <w:sz w:val="28"/>
          <w:szCs w:val="28"/>
        </w:rPr>
        <w:t xml:space="preserve">                           О.Ю.Федоров</w:t>
      </w:r>
    </w:p>
    <w:p w:rsidR="006678BA" w:rsidRPr="002C1B36" w:rsidRDefault="006678BA" w:rsidP="002C1B36">
      <w:pPr>
        <w:spacing w:after="0" w:line="240" w:lineRule="auto"/>
        <w:jc w:val="both"/>
        <w:rPr>
          <w:rFonts w:ascii="Times New Roman" w:hAnsi="Times New Roman" w:cs="Times New Roman"/>
          <w:color w:val="000000"/>
          <w:sz w:val="28"/>
          <w:szCs w:val="28"/>
        </w:rPr>
      </w:pPr>
    </w:p>
    <w:p w:rsidR="006678BA" w:rsidRPr="002C1B36" w:rsidRDefault="006678BA" w:rsidP="002C1B36">
      <w:pPr>
        <w:spacing w:after="0" w:line="240" w:lineRule="auto"/>
        <w:jc w:val="both"/>
        <w:rPr>
          <w:rFonts w:ascii="Times New Roman" w:hAnsi="Times New Roman" w:cs="Times New Roman"/>
          <w:sz w:val="28"/>
          <w:szCs w:val="28"/>
        </w:rPr>
      </w:pPr>
    </w:p>
    <w:p w:rsidR="006678BA" w:rsidRPr="002C1B36" w:rsidRDefault="006678BA" w:rsidP="002C1B36">
      <w:pPr>
        <w:autoSpaceDE w:val="0"/>
        <w:autoSpaceDN w:val="0"/>
        <w:adjustRightInd w:val="0"/>
        <w:spacing w:after="0" w:line="240" w:lineRule="auto"/>
        <w:rPr>
          <w:rFonts w:ascii="Times New Roman" w:hAnsi="Times New Roman" w:cs="Times New Roman"/>
          <w:color w:val="000000"/>
          <w:sz w:val="28"/>
          <w:szCs w:val="28"/>
        </w:rPr>
      </w:pPr>
      <w:r w:rsidRPr="002C1B36">
        <w:rPr>
          <w:rFonts w:ascii="Times New Roman" w:hAnsi="Times New Roman" w:cs="Times New Roman"/>
          <w:color w:val="000000"/>
          <w:sz w:val="28"/>
          <w:szCs w:val="28"/>
        </w:rPr>
        <w:t>Глава Меретского      сельсовета</w:t>
      </w:r>
      <w:r w:rsidRPr="002C1B36">
        <w:rPr>
          <w:rFonts w:ascii="Times New Roman" w:hAnsi="Times New Roman" w:cs="Times New Roman"/>
          <w:color w:val="000000"/>
          <w:sz w:val="28"/>
          <w:szCs w:val="28"/>
        </w:rPr>
        <w:tab/>
      </w:r>
    </w:p>
    <w:p w:rsidR="006678BA" w:rsidRPr="002C1B36" w:rsidRDefault="006678BA" w:rsidP="002C1B36">
      <w:pPr>
        <w:autoSpaceDE w:val="0"/>
        <w:autoSpaceDN w:val="0"/>
        <w:adjustRightInd w:val="0"/>
        <w:spacing w:after="0" w:line="240" w:lineRule="auto"/>
        <w:rPr>
          <w:rFonts w:ascii="Times New Roman" w:hAnsi="Times New Roman" w:cs="Times New Roman"/>
          <w:color w:val="000000"/>
          <w:sz w:val="28"/>
          <w:szCs w:val="28"/>
        </w:rPr>
      </w:pPr>
      <w:r w:rsidRPr="002C1B36">
        <w:rPr>
          <w:rFonts w:ascii="Times New Roman" w:hAnsi="Times New Roman" w:cs="Times New Roman"/>
          <w:color w:val="000000"/>
          <w:sz w:val="28"/>
          <w:szCs w:val="28"/>
        </w:rPr>
        <w:t>Сузунского района  Новосибирской области</w:t>
      </w:r>
      <w:r w:rsidRPr="002C1B36">
        <w:rPr>
          <w:rFonts w:ascii="Times New Roman" w:hAnsi="Times New Roman" w:cs="Times New Roman"/>
          <w:color w:val="000000"/>
          <w:sz w:val="28"/>
          <w:szCs w:val="28"/>
        </w:rPr>
        <w:tab/>
      </w:r>
      <w:r w:rsidRPr="002C1B36">
        <w:rPr>
          <w:rFonts w:ascii="Times New Roman" w:hAnsi="Times New Roman" w:cs="Times New Roman"/>
          <w:color w:val="000000"/>
          <w:sz w:val="28"/>
          <w:szCs w:val="28"/>
        </w:rPr>
        <w:tab/>
        <w:t xml:space="preserve">                 </w:t>
      </w:r>
      <w:r w:rsidR="003A6210">
        <w:rPr>
          <w:rFonts w:ascii="Times New Roman" w:hAnsi="Times New Roman" w:cs="Times New Roman"/>
          <w:color w:val="000000"/>
          <w:sz w:val="28"/>
          <w:szCs w:val="28"/>
        </w:rPr>
        <w:t>А.Ю.Дерябин</w:t>
      </w:r>
      <w:r w:rsidRPr="002C1B36">
        <w:rPr>
          <w:rFonts w:ascii="Times New Roman" w:hAnsi="Times New Roman" w:cs="Times New Roman"/>
          <w:color w:val="000000"/>
          <w:sz w:val="28"/>
          <w:szCs w:val="28"/>
        </w:rPr>
        <w:t xml:space="preserve">                                       </w:t>
      </w:r>
      <w:r w:rsidRPr="002C1B36">
        <w:rPr>
          <w:rFonts w:ascii="Times New Roman" w:hAnsi="Times New Roman" w:cs="Times New Roman"/>
          <w:color w:val="000000"/>
          <w:sz w:val="28"/>
          <w:szCs w:val="28"/>
        </w:rPr>
        <w:tab/>
        <w:t xml:space="preserve">               </w:t>
      </w:r>
    </w:p>
    <w:p w:rsidR="006678BA" w:rsidRPr="002C1B36" w:rsidRDefault="006678BA" w:rsidP="002C1B36">
      <w:pPr>
        <w:autoSpaceDE w:val="0"/>
        <w:autoSpaceDN w:val="0"/>
        <w:adjustRightInd w:val="0"/>
        <w:spacing w:after="0" w:line="240" w:lineRule="auto"/>
        <w:ind w:firstLine="300"/>
        <w:jc w:val="center"/>
        <w:rPr>
          <w:rFonts w:ascii="Times New Roman" w:hAnsi="Times New Roman" w:cs="Times New Roman"/>
          <w:color w:val="000000"/>
        </w:rPr>
      </w:pPr>
    </w:p>
    <w:p w:rsidR="006678BA" w:rsidRPr="002C1B36" w:rsidRDefault="006678BA" w:rsidP="002C1B36">
      <w:pPr>
        <w:spacing w:after="0" w:line="240" w:lineRule="auto"/>
        <w:jc w:val="both"/>
        <w:rPr>
          <w:rFonts w:ascii="Times New Roman" w:hAnsi="Times New Roman" w:cs="Times New Roman"/>
          <w:sz w:val="28"/>
          <w:szCs w:val="28"/>
        </w:rPr>
      </w:pPr>
    </w:p>
    <w:p w:rsidR="006678BA" w:rsidRPr="002C1B36" w:rsidRDefault="006678BA" w:rsidP="002C1B36">
      <w:pPr>
        <w:spacing w:after="0" w:line="240" w:lineRule="auto"/>
        <w:jc w:val="both"/>
        <w:rPr>
          <w:rFonts w:ascii="Times New Roman" w:hAnsi="Times New Roman" w:cs="Times New Roman"/>
          <w:sz w:val="28"/>
          <w:szCs w:val="28"/>
        </w:rPr>
      </w:pPr>
    </w:p>
    <w:p w:rsidR="006678BA" w:rsidRPr="000F687C" w:rsidRDefault="006678BA" w:rsidP="000F687C">
      <w:pPr>
        <w:tabs>
          <w:tab w:val="left" w:pos="3451"/>
          <w:tab w:val="right" w:pos="10350"/>
        </w:tabs>
        <w:autoSpaceDE w:val="0"/>
        <w:autoSpaceDN w:val="0"/>
        <w:adjustRightInd w:val="0"/>
        <w:spacing w:after="0" w:line="240" w:lineRule="auto"/>
        <w:jc w:val="right"/>
        <w:rPr>
          <w:rFonts w:ascii="Times New Roman" w:hAnsi="Times New Roman" w:cs="Times New Roman"/>
          <w:sz w:val="28"/>
          <w:szCs w:val="28"/>
        </w:rPr>
      </w:pPr>
      <w:r w:rsidRPr="002C1B36">
        <w:rPr>
          <w:rFonts w:ascii="Times New Roman" w:hAnsi="Times New Roman" w:cs="Times New Roman"/>
          <w:sz w:val="28"/>
          <w:szCs w:val="28"/>
        </w:rPr>
        <w:t xml:space="preserve"> </w:t>
      </w:r>
      <w:r>
        <w:rPr>
          <w:sz w:val="26"/>
          <w:szCs w:val="26"/>
        </w:rPr>
        <w:t xml:space="preserve">  </w:t>
      </w:r>
      <w:r w:rsidRPr="000F687C">
        <w:rPr>
          <w:rFonts w:ascii="Times New Roman" w:hAnsi="Times New Roman" w:cs="Times New Roman"/>
          <w:sz w:val="28"/>
          <w:szCs w:val="28"/>
        </w:rPr>
        <w:t xml:space="preserve">ПРИЛОЖЕНИЕ                                                </w:t>
      </w:r>
    </w:p>
    <w:p w:rsidR="006678BA" w:rsidRPr="000F687C" w:rsidRDefault="006678BA" w:rsidP="000F687C">
      <w:pPr>
        <w:pStyle w:val="ConsPlusTitle"/>
        <w:jc w:val="right"/>
        <w:outlineLvl w:val="0"/>
        <w:rPr>
          <w:b w:val="0"/>
          <w:sz w:val="28"/>
          <w:szCs w:val="28"/>
        </w:rPr>
      </w:pPr>
      <w:r w:rsidRPr="000F687C">
        <w:rPr>
          <w:b w:val="0"/>
          <w:sz w:val="28"/>
          <w:szCs w:val="28"/>
        </w:rPr>
        <w:t xml:space="preserve">  к решению  </w:t>
      </w:r>
      <w:r w:rsidR="000F687C">
        <w:rPr>
          <w:b w:val="0"/>
          <w:sz w:val="28"/>
          <w:szCs w:val="28"/>
        </w:rPr>
        <w:t>16</w:t>
      </w:r>
      <w:r w:rsidR="00DE47EF" w:rsidRPr="000F687C">
        <w:rPr>
          <w:b w:val="0"/>
          <w:sz w:val="28"/>
          <w:szCs w:val="28"/>
        </w:rPr>
        <w:t xml:space="preserve"> </w:t>
      </w:r>
      <w:r w:rsidRPr="000F687C">
        <w:rPr>
          <w:b w:val="0"/>
          <w:sz w:val="28"/>
          <w:szCs w:val="28"/>
        </w:rPr>
        <w:t xml:space="preserve">сессии Совета депутатов </w:t>
      </w:r>
    </w:p>
    <w:p w:rsidR="006678BA" w:rsidRPr="000F687C" w:rsidRDefault="006678BA" w:rsidP="000F687C">
      <w:pPr>
        <w:pStyle w:val="ConsPlusTitle"/>
        <w:jc w:val="right"/>
        <w:outlineLvl w:val="0"/>
        <w:rPr>
          <w:b w:val="0"/>
          <w:sz w:val="28"/>
          <w:szCs w:val="28"/>
        </w:rPr>
      </w:pPr>
      <w:r w:rsidRPr="000F687C">
        <w:rPr>
          <w:b w:val="0"/>
          <w:sz w:val="28"/>
          <w:szCs w:val="28"/>
        </w:rPr>
        <w:t>Меретского   сельсовета</w:t>
      </w:r>
    </w:p>
    <w:p w:rsidR="006678BA" w:rsidRPr="000F687C" w:rsidRDefault="006678BA" w:rsidP="000F687C">
      <w:pPr>
        <w:pStyle w:val="ConsPlusTitle"/>
        <w:jc w:val="right"/>
        <w:outlineLvl w:val="0"/>
        <w:rPr>
          <w:b w:val="0"/>
          <w:sz w:val="28"/>
          <w:szCs w:val="28"/>
        </w:rPr>
      </w:pPr>
      <w:r w:rsidRPr="000F687C">
        <w:rPr>
          <w:b w:val="0"/>
          <w:sz w:val="28"/>
          <w:szCs w:val="28"/>
        </w:rPr>
        <w:t xml:space="preserve"> от </w:t>
      </w:r>
      <w:r w:rsidR="000F687C">
        <w:rPr>
          <w:b w:val="0"/>
          <w:sz w:val="28"/>
          <w:szCs w:val="28"/>
        </w:rPr>
        <w:t>07.04.2017</w:t>
      </w:r>
      <w:r w:rsidRPr="000F687C">
        <w:rPr>
          <w:b w:val="0"/>
          <w:sz w:val="28"/>
          <w:szCs w:val="28"/>
        </w:rPr>
        <w:t xml:space="preserve"> № </w:t>
      </w:r>
      <w:bookmarkStart w:id="0" w:name="_GoBack"/>
      <w:bookmarkEnd w:id="0"/>
      <w:r w:rsidR="000F687C">
        <w:rPr>
          <w:b w:val="0"/>
          <w:sz w:val="28"/>
          <w:szCs w:val="28"/>
        </w:rPr>
        <w:t>77</w:t>
      </w:r>
    </w:p>
    <w:p w:rsidR="006678BA" w:rsidRPr="00DE47EF" w:rsidRDefault="006678BA" w:rsidP="00DE47EF">
      <w:pPr>
        <w:pStyle w:val="ConsPlusTitle"/>
        <w:jc w:val="center"/>
        <w:outlineLvl w:val="0"/>
        <w:rPr>
          <w:sz w:val="28"/>
          <w:szCs w:val="28"/>
        </w:rPr>
      </w:pPr>
    </w:p>
    <w:p w:rsidR="00B27267" w:rsidRDefault="00B27267" w:rsidP="00DE47EF">
      <w:pPr>
        <w:pStyle w:val="ConsTitle"/>
        <w:widowControl/>
        <w:ind w:right="0"/>
        <w:jc w:val="center"/>
        <w:rPr>
          <w:rFonts w:ascii="Times New Roman" w:hAnsi="Times New Roman" w:cs="Times New Roman"/>
          <w:sz w:val="28"/>
          <w:szCs w:val="28"/>
        </w:rPr>
      </w:pPr>
    </w:p>
    <w:p w:rsidR="006678BA" w:rsidRPr="00DE47EF" w:rsidRDefault="006678BA" w:rsidP="00DE47EF">
      <w:pPr>
        <w:pStyle w:val="ConsTitle"/>
        <w:widowControl/>
        <w:ind w:right="0"/>
        <w:jc w:val="center"/>
        <w:rPr>
          <w:rFonts w:ascii="Times New Roman" w:hAnsi="Times New Roman" w:cs="Times New Roman"/>
          <w:sz w:val="28"/>
          <w:szCs w:val="28"/>
        </w:rPr>
      </w:pPr>
      <w:r w:rsidRPr="00DE47EF">
        <w:rPr>
          <w:rFonts w:ascii="Times New Roman" w:hAnsi="Times New Roman" w:cs="Times New Roman"/>
          <w:sz w:val="28"/>
          <w:szCs w:val="28"/>
        </w:rPr>
        <w:t xml:space="preserve">ПОЛОЖЕНИЕ </w:t>
      </w:r>
    </w:p>
    <w:p w:rsidR="006678BA" w:rsidRPr="00DE47EF" w:rsidRDefault="006678BA" w:rsidP="00DE47EF">
      <w:pPr>
        <w:pStyle w:val="ConsTitle"/>
        <w:widowControl/>
        <w:ind w:right="0"/>
        <w:jc w:val="center"/>
        <w:rPr>
          <w:rFonts w:ascii="Times New Roman" w:hAnsi="Times New Roman" w:cs="Times New Roman"/>
          <w:sz w:val="28"/>
          <w:szCs w:val="28"/>
        </w:rPr>
      </w:pPr>
      <w:r w:rsidRPr="00DE47EF">
        <w:rPr>
          <w:rFonts w:ascii="Times New Roman" w:hAnsi="Times New Roman" w:cs="Times New Roman"/>
          <w:sz w:val="28"/>
          <w:szCs w:val="28"/>
        </w:rPr>
        <w:t>О БЮДЖЕТНОМ ПРОЦЕССЕ</w:t>
      </w:r>
    </w:p>
    <w:p w:rsidR="006678BA" w:rsidRPr="00DE47EF" w:rsidRDefault="006678BA" w:rsidP="00DE47EF">
      <w:pPr>
        <w:pStyle w:val="ConsTitle"/>
        <w:widowControl/>
        <w:ind w:right="0"/>
        <w:jc w:val="center"/>
        <w:rPr>
          <w:rFonts w:ascii="Times New Roman" w:hAnsi="Times New Roman" w:cs="Times New Roman"/>
          <w:sz w:val="28"/>
          <w:szCs w:val="28"/>
        </w:rPr>
      </w:pPr>
      <w:r w:rsidRPr="00DE47EF">
        <w:rPr>
          <w:rFonts w:ascii="Times New Roman" w:hAnsi="Times New Roman" w:cs="Times New Roman"/>
          <w:sz w:val="28"/>
          <w:szCs w:val="28"/>
        </w:rPr>
        <w:t xml:space="preserve"> В МЕРЕТСКОМ  СЕЛЬСОВЕТЕ</w:t>
      </w:r>
    </w:p>
    <w:p w:rsidR="006678BA" w:rsidRPr="00DE47EF" w:rsidRDefault="006678BA" w:rsidP="00DE47EF">
      <w:pPr>
        <w:pStyle w:val="ConsTitle"/>
        <w:widowControl/>
        <w:ind w:right="0"/>
        <w:jc w:val="center"/>
        <w:rPr>
          <w:rFonts w:ascii="Times New Roman" w:hAnsi="Times New Roman" w:cs="Times New Roman"/>
          <w:sz w:val="28"/>
          <w:szCs w:val="28"/>
        </w:rPr>
      </w:pPr>
      <w:r w:rsidRPr="00DE47EF">
        <w:rPr>
          <w:rFonts w:ascii="Times New Roman" w:hAnsi="Times New Roman" w:cs="Times New Roman"/>
          <w:sz w:val="28"/>
          <w:szCs w:val="28"/>
        </w:rPr>
        <w:t xml:space="preserve"> СУЗУНСКОГО РАЙОНА НОВОСИБИРСКОЙ ОБЛАСТИ</w:t>
      </w:r>
    </w:p>
    <w:p w:rsidR="006678BA" w:rsidRPr="00DE47EF" w:rsidRDefault="006678BA" w:rsidP="00DE47EF">
      <w:pPr>
        <w:pStyle w:val="ConsPlusTitle"/>
        <w:jc w:val="center"/>
        <w:outlineLvl w:val="0"/>
        <w:rPr>
          <w:sz w:val="28"/>
          <w:szCs w:val="28"/>
        </w:rPr>
      </w:pPr>
    </w:p>
    <w:p w:rsidR="006678BA" w:rsidRPr="00DE47EF" w:rsidRDefault="006678BA" w:rsidP="00DE47EF">
      <w:pPr>
        <w:pStyle w:val="ConsPlusTitle"/>
        <w:jc w:val="center"/>
        <w:outlineLvl w:val="0"/>
        <w:rPr>
          <w:sz w:val="28"/>
          <w:szCs w:val="28"/>
        </w:rPr>
      </w:pPr>
      <w:r w:rsidRPr="00DE47EF">
        <w:rPr>
          <w:sz w:val="28"/>
          <w:szCs w:val="28"/>
        </w:rPr>
        <w:t>Глава 1. ОБЩИЕ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 Предмет регулирования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Настоящее Положение регулирует бюджетные правоотношения в Меретском  сельсовете Сузунского района Новосибирской области (далее – Меретский   сельсовет), возникающие в процессе составления и рассмотрения проекта бюджета Меретского   сельсовета Сузунского района Новосибирской области, утверждения бюджета Меретского   сельсовета Сузунского района Новосибирской области (далее – местный бюджет), исполнения местного бюджета, управления муниципальным долгом Меретского    сельсовета, осуществления контроля за исполнением местного бюджет,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Меретского    сельсовета Сузунского района Новосибирской области и их бюджетные полномочия.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2. Правовая основа бюджетного процесса в Меретском  сельсовете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Правовую основу бюджетного процесса в Меретском  сельсовете Сузунского района Новосибирской области составляют </w:t>
      </w:r>
      <w:hyperlink r:id="rId8" w:history="1">
        <w:r w:rsidRPr="00DE47EF">
          <w:rPr>
            <w:rStyle w:val="a3"/>
            <w:rFonts w:ascii="Times New Roman" w:hAnsi="Times New Roman" w:cs="Times New Roman"/>
            <w:sz w:val="28"/>
            <w:szCs w:val="28"/>
          </w:rPr>
          <w:t>Конституция</w:t>
        </w:r>
      </w:hyperlink>
      <w:r w:rsidRPr="00DE47EF">
        <w:rPr>
          <w:rFonts w:ascii="Times New Roman" w:hAnsi="Times New Roman" w:cs="Times New Roman"/>
          <w:sz w:val="28"/>
          <w:szCs w:val="28"/>
        </w:rPr>
        <w:t xml:space="preserve"> Российской Федерации, Бюджетный </w:t>
      </w:r>
      <w:hyperlink r:id="rId9" w:history="1">
        <w:r w:rsidRPr="00DE47EF">
          <w:rPr>
            <w:rStyle w:val="a3"/>
            <w:rFonts w:ascii="Times New Roman" w:hAnsi="Times New Roman" w:cs="Times New Roman"/>
            <w:sz w:val="28"/>
            <w:szCs w:val="28"/>
          </w:rPr>
          <w:t>кодекс</w:t>
        </w:r>
      </w:hyperlink>
      <w:r w:rsidRPr="00DE47EF">
        <w:rPr>
          <w:rFonts w:ascii="Times New Roman" w:hAnsi="Times New Roman" w:cs="Times New Roman"/>
          <w:sz w:val="28"/>
          <w:szCs w:val="28"/>
        </w:rPr>
        <w:t xml:space="preserve"> Российской Федерации, федеральные и региональные законы, нормативные правовые акты Российской Федерации и Новосибирской области, </w:t>
      </w:r>
      <w:hyperlink r:id="rId10" w:history="1">
        <w:r w:rsidRPr="00DE47EF">
          <w:rPr>
            <w:rStyle w:val="a3"/>
            <w:rFonts w:ascii="Times New Roman" w:hAnsi="Times New Roman" w:cs="Times New Roman"/>
            <w:sz w:val="28"/>
            <w:szCs w:val="28"/>
          </w:rPr>
          <w:t>Устав</w:t>
        </w:r>
      </w:hyperlink>
      <w:r w:rsidRPr="00DE47EF">
        <w:rPr>
          <w:rFonts w:ascii="Times New Roman" w:hAnsi="Times New Roman" w:cs="Times New Roman"/>
          <w:sz w:val="28"/>
          <w:szCs w:val="28"/>
        </w:rPr>
        <w:t xml:space="preserve">  Меретского   сельсовета Сузунского района Новосибирской области, настоящее Положение и  нормативные правовые акты Меретского   сельсовета Сузунского района Новосибирской области, регулирующие бюджетные правоотношения.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2. Нормативные правовые акты Меретского   сельсовета, регулирующие бюджетные правоотношения, должны соответствовать федеральному и </w:t>
      </w:r>
      <w:r w:rsidRPr="00DE47EF">
        <w:rPr>
          <w:rFonts w:ascii="Times New Roman" w:hAnsi="Times New Roman" w:cs="Times New Roman"/>
          <w:sz w:val="28"/>
          <w:szCs w:val="28"/>
        </w:rPr>
        <w:lastRenderedPageBreak/>
        <w:t xml:space="preserve">региональному законодательству и настоящему Положению.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Во исполнение настоящего Положения,  нормативных правовых актов  Меретского   сельсовета, регулирующих бюджетные правоотношения, орган местного самоуправления  Меретского   сельсовета Сузунского района Новосибирской области принимает нормативные правовые акты, регулирующие бюджетные правоотношения, в пределах своей компетенции.</w:t>
      </w:r>
    </w:p>
    <w:p w:rsidR="006678BA" w:rsidRPr="00590214" w:rsidRDefault="006678BA" w:rsidP="006678BA">
      <w:pPr>
        <w:widowControl w:val="0"/>
        <w:autoSpaceDE w:val="0"/>
        <w:autoSpaceDN w:val="0"/>
        <w:adjustRightInd w:val="0"/>
        <w:ind w:firstLine="540"/>
        <w:jc w:val="both"/>
        <w:rPr>
          <w:sz w:val="28"/>
          <w:szCs w:val="28"/>
        </w:rPr>
      </w:pPr>
    </w:p>
    <w:p w:rsidR="006678BA" w:rsidRPr="00DE47EF" w:rsidRDefault="006678BA" w:rsidP="00DE47EF">
      <w:pPr>
        <w:pStyle w:val="ConsPlusTitle"/>
        <w:jc w:val="center"/>
        <w:outlineLvl w:val="0"/>
        <w:rPr>
          <w:sz w:val="28"/>
          <w:szCs w:val="28"/>
        </w:rPr>
      </w:pPr>
      <w:r w:rsidRPr="00DE47EF">
        <w:rPr>
          <w:sz w:val="28"/>
          <w:szCs w:val="28"/>
        </w:rPr>
        <w:t>Глава 2. ПОЛНОМОЧИЯ УЧАСТНИКОВ БЮДЖЕТНОГО</w:t>
      </w:r>
    </w:p>
    <w:p w:rsidR="006678BA" w:rsidRPr="00DE47EF" w:rsidRDefault="006678BA" w:rsidP="00DE47EF">
      <w:pPr>
        <w:pStyle w:val="ConsPlusTitle"/>
        <w:jc w:val="center"/>
        <w:rPr>
          <w:sz w:val="28"/>
          <w:szCs w:val="28"/>
        </w:rPr>
      </w:pPr>
      <w:r w:rsidRPr="00DE47EF">
        <w:rPr>
          <w:sz w:val="28"/>
          <w:szCs w:val="28"/>
        </w:rPr>
        <w:t>ПРОЦЕССА В МЕРЕТСКОМ  СЕЛЬСОВЕТЕ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3. Участники бюджетного процесса в Меретском  сельсовете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Участниками бюджетного процесса в  Меретском  сельсовете  являются: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Глава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Совет депутатов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администрация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финансовый и  контрольный органы администрации Меретского   сельсовета Сузунского района;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контрольно-счетный орган   Сузунского района;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6) главные распорядители (распорядители) средств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7) главные администраторы (администраторы) доходов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главные администраторы (администраторы) источников финансирования дефицита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9) получатели средств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2. Бюджетные полномочия участников бюджетного процесса Меретского   сельсовета  определяются Бюджетным </w:t>
      </w:r>
      <w:hyperlink r:id="rId11" w:history="1">
        <w:r w:rsidRPr="00DE47EF">
          <w:rPr>
            <w:rStyle w:val="a3"/>
            <w:rFonts w:ascii="Times New Roman" w:hAnsi="Times New Roman" w:cs="Times New Roman"/>
            <w:sz w:val="28"/>
            <w:szCs w:val="28"/>
          </w:rPr>
          <w:t>кодексом</w:t>
        </w:r>
      </w:hyperlink>
      <w:r w:rsidRPr="00DE47EF">
        <w:rPr>
          <w:rFonts w:ascii="Times New Roman" w:hAnsi="Times New Roman" w:cs="Times New Roman"/>
          <w:sz w:val="28"/>
          <w:szCs w:val="28"/>
        </w:rPr>
        <w:t xml:space="preserve"> Российской Федерации, </w:t>
      </w:r>
      <w:hyperlink r:id="rId12" w:history="1">
        <w:r w:rsidRPr="00DE47EF">
          <w:rPr>
            <w:rStyle w:val="a3"/>
            <w:rFonts w:ascii="Times New Roman" w:hAnsi="Times New Roman" w:cs="Times New Roman"/>
            <w:sz w:val="28"/>
            <w:szCs w:val="28"/>
          </w:rPr>
          <w:t>Уставом</w:t>
        </w:r>
      </w:hyperlink>
      <w:r w:rsidRPr="00DE47EF">
        <w:rPr>
          <w:rFonts w:ascii="Times New Roman" w:hAnsi="Times New Roman" w:cs="Times New Roman"/>
          <w:sz w:val="28"/>
          <w:szCs w:val="28"/>
        </w:rPr>
        <w:t xml:space="preserve"> Меретского   сельсовета Сузунского района Новосибирской области, настоящим Положением и иными нормативными правовыми актами, регулирующими бюджетные правоотношения.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4. Бюджетные полномочия Главы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DE47EF">
        <w:rPr>
          <w:rFonts w:ascii="Times New Roman" w:hAnsi="Times New Roman" w:cs="Times New Roman"/>
          <w:sz w:val="28"/>
          <w:szCs w:val="28"/>
        </w:rPr>
        <w:t>Глава Меретского   сельсовета Сузунского района Новосибирской области обладает  следующими бюджетными полномочиями:</w:t>
      </w:r>
    </w:p>
    <w:p w:rsidR="006678BA" w:rsidRPr="00DE47EF" w:rsidRDefault="006678BA" w:rsidP="00DE47EF">
      <w:pPr>
        <w:shd w:val="clear" w:color="auto" w:fill="FFFFFF"/>
        <w:spacing w:after="0" w:line="240" w:lineRule="auto"/>
        <w:jc w:val="both"/>
        <w:rPr>
          <w:rFonts w:ascii="Times New Roman" w:hAnsi="Times New Roman" w:cs="Times New Roman"/>
          <w:sz w:val="28"/>
          <w:szCs w:val="28"/>
        </w:rPr>
      </w:pPr>
      <w:r w:rsidRPr="00DE47EF">
        <w:rPr>
          <w:rFonts w:ascii="Times New Roman" w:hAnsi="Times New Roman" w:cs="Times New Roman"/>
          <w:sz w:val="28"/>
          <w:szCs w:val="28"/>
        </w:rPr>
        <w:t xml:space="preserve">         - определяет бюджетную политику и налоговую политику муниципального образования;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lastRenderedPageBreak/>
        <w:t>- осуществляет иные бюджетные полномочия в соответствии с Бюджетным кодексом Российской Федерации, Федеральными законами и Законами Новосибирской области о бюджетном процессе и принимаемыми в соответствии с  муниципальными правовыми актами, регулирующими бюджетные правоотношения.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5. Бюджетные полномочия Совета депутатов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Совет депутатов  Меретского   сельсовета Сузунского района Новосибирской области: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рассматривает и утверждает местный бюджет и отчет о его исполнении;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осуществляет контроль за исполнением местного бюджета;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формирует и определяет правовой статус органов, осуществляющих контроль за исполнением  местного бюджета;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устанавливает, изменяет и отменяет местные налоги и сборы в соответствии законодательством Российской Федерации о налогах и сборах;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устанавливает налоговые льготы по местным налогам, основания и порядок их применения;</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принимает порядок и случаи предоставления иных межбюджетных трансфертов;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осуществляет иные полномочия, определенные Бюджетным Кодексом и принимаемыми в соответствии с нормативными правовыми актами Меретского    сельсовета, регулирующими бюджетные правоотношения.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6. Бюджетные полномочия администрации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Администрация Меретского   сельсовета Сузунского района Новосибирской области обладает следующими бюджетными полномочиями: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обеспечивает составление проекта бюджета муниципального образования и вносит его с необходимыми документами и материалами на утверждение Совету депутатов  Меретского   сельсовета Сузунского района Новосибирской области;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обеспечивает исполнение местного бюджета  и составление бюджетной отчетности;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представляет отчет об исполнении местного бюджета  на утверждение Совету депутатов Меретского    сельсовета Сузунского района Новосибирской области;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утверждает порядок ведения муниципальной долговой книги;</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обеспечивает управление муниципальным долгом;</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lastRenderedPageBreak/>
        <w:t>-организует разработку прогноза социально- экономического развития и составление программ социально-экономического развития  Меретского   сельсовета;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утверждает порядок предоставления муниципальных гарантий;</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утверждает порядок ведения реестра расходных обязательств;</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-утверждает порядок разработки и утверждения муниципальных программ;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управление муниципальным долгом Меретского   сельсовета и муниципальными финансовыми активами.</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осуществляет иные полномочия, определенные Бюджетным Кодексом и принимаемые в соответствии с ним нормативными правовыми актами Меретского   сельсовета, регулирующими бюджетные правоотношения.</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DE47EF">
        <w:rPr>
          <w:rFonts w:ascii="Times New Roman" w:hAnsi="Times New Roman" w:cs="Times New Roman"/>
          <w:b/>
          <w:sz w:val="28"/>
          <w:szCs w:val="28"/>
        </w:rPr>
        <w:t xml:space="preserve">Статья 7. Бюджетные полномочия финансового и контрольного органов </w:t>
      </w:r>
    </w:p>
    <w:p w:rsidR="006678BA" w:rsidRPr="00DE47EF" w:rsidRDefault="006678BA" w:rsidP="00DE47EF">
      <w:pPr>
        <w:widowControl w:val="0"/>
        <w:autoSpaceDE w:val="0"/>
        <w:autoSpaceDN w:val="0"/>
        <w:adjustRightInd w:val="0"/>
        <w:spacing w:after="0" w:line="240" w:lineRule="auto"/>
        <w:jc w:val="both"/>
        <w:rPr>
          <w:rFonts w:ascii="Times New Roman" w:hAnsi="Times New Roman" w:cs="Times New Roman"/>
          <w:sz w:val="28"/>
          <w:szCs w:val="28"/>
        </w:rPr>
      </w:pPr>
      <w:r w:rsidRPr="00DE47EF">
        <w:rPr>
          <w:rFonts w:ascii="Times New Roman" w:hAnsi="Times New Roman" w:cs="Times New Roman"/>
          <w:sz w:val="28"/>
          <w:szCs w:val="28"/>
        </w:rPr>
        <w:t xml:space="preserve"> </w:t>
      </w:r>
    </w:p>
    <w:p w:rsidR="006678BA" w:rsidRPr="00DE47EF" w:rsidRDefault="006678BA" w:rsidP="00DE47EF">
      <w:pPr>
        <w:pStyle w:val="12"/>
        <w:widowControl w:val="0"/>
        <w:numPr>
          <w:ilvl w:val="0"/>
          <w:numId w:val="1"/>
        </w:numPr>
        <w:autoSpaceDE w:val="0"/>
        <w:autoSpaceDN w:val="0"/>
        <w:adjustRightInd w:val="0"/>
        <w:ind w:left="0" w:firstLine="540"/>
        <w:jc w:val="both"/>
        <w:rPr>
          <w:sz w:val="28"/>
          <w:szCs w:val="28"/>
        </w:rPr>
      </w:pPr>
      <w:r w:rsidRPr="00DE47EF">
        <w:rPr>
          <w:sz w:val="28"/>
          <w:szCs w:val="28"/>
        </w:rPr>
        <w:t>К бюджетным полномочиям финансового органа относятся:</w:t>
      </w:r>
    </w:p>
    <w:p w:rsidR="006678BA" w:rsidRPr="00DE47EF" w:rsidRDefault="006678BA" w:rsidP="00DE47EF">
      <w:pPr>
        <w:pStyle w:val="12"/>
        <w:widowControl w:val="0"/>
        <w:numPr>
          <w:ilvl w:val="0"/>
          <w:numId w:val="2"/>
        </w:numPr>
        <w:autoSpaceDE w:val="0"/>
        <w:autoSpaceDN w:val="0"/>
        <w:adjustRightInd w:val="0"/>
        <w:ind w:left="0" w:firstLine="540"/>
        <w:jc w:val="both"/>
        <w:rPr>
          <w:sz w:val="28"/>
          <w:szCs w:val="28"/>
        </w:rPr>
      </w:pPr>
      <w:r w:rsidRPr="00DE47EF">
        <w:rPr>
          <w:sz w:val="28"/>
          <w:szCs w:val="28"/>
        </w:rPr>
        <w:t>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6678BA" w:rsidRPr="00DE47EF" w:rsidRDefault="006678BA" w:rsidP="00DE47EF">
      <w:pPr>
        <w:pStyle w:val="12"/>
        <w:widowControl w:val="0"/>
        <w:numPr>
          <w:ilvl w:val="0"/>
          <w:numId w:val="2"/>
        </w:numPr>
        <w:autoSpaceDE w:val="0"/>
        <w:autoSpaceDN w:val="0"/>
        <w:adjustRightInd w:val="0"/>
        <w:ind w:left="0" w:firstLine="540"/>
        <w:jc w:val="both"/>
        <w:rPr>
          <w:sz w:val="28"/>
          <w:szCs w:val="28"/>
        </w:rPr>
      </w:pPr>
      <w:r w:rsidRPr="00DE47EF">
        <w:rPr>
          <w:sz w:val="28"/>
          <w:szCs w:val="28"/>
        </w:rPr>
        <w:t>разработка основных направлений бюджетной политики и налоговой политики Меретского   сельсовета;</w:t>
      </w:r>
    </w:p>
    <w:p w:rsidR="006678BA" w:rsidRPr="00DE47EF" w:rsidRDefault="006678BA" w:rsidP="00DE47EF">
      <w:pPr>
        <w:pStyle w:val="12"/>
        <w:widowControl w:val="0"/>
        <w:numPr>
          <w:ilvl w:val="0"/>
          <w:numId w:val="2"/>
        </w:numPr>
        <w:autoSpaceDE w:val="0"/>
        <w:autoSpaceDN w:val="0"/>
        <w:adjustRightInd w:val="0"/>
        <w:jc w:val="both"/>
        <w:rPr>
          <w:sz w:val="28"/>
          <w:szCs w:val="28"/>
        </w:rPr>
      </w:pPr>
      <w:r w:rsidRPr="00DE47EF">
        <w:rPr>
          <w:sz w:val="28"/>
          <w:szCs w:val="28"/>
        </w:rPr>
        <w:t>составление проекта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разработка прогноза основных характеристик бюджета  Меретского   сельсовета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установление порядка составления и ведения сводной бюджетной росписи бюджета  Меретского   сельсовета, бюджетной росписи распорядителя бюджетных средств, администратора источников финансирования;</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6) установление порядка составления и ведения кассового плана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установление порядка составления и представления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9) разработка программы муниципальных внутренних и внешних заимствований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lastRenderedPageBreak/>
        <w:t>10)  разработка программы муниципальных гарантий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12)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13)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14)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15)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16) осуществление иных полномочий в соответствии с федеральным законодательством и законодательством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6678BA" w:rsidRPr="00DE47EF" w:rsidRDefault="006678BA" w:rsidP="00DE47EF">
      <w:pPr>
        <w:pStyle w:val="12"/>
        <w:widowControl w:val="0"/>
        <w:numPr>
          <w:ilvl w:val="0"/>
          <w:numId w:val="1"/>
        </w:numPr>
        <w:autoSpaceDE w:val="0"/>
        <w:autoSpaceDN w:val="0"/>
        <w:adjustRightInd w:val="0"/>
        <w:jc w:val="both"/>
        <w:rPr>
          <w:sz w:val="28"/>
          <w:szCs w:val="28"/>
        </w:rPr>
      </w:pPr>
      <w:r w:rsidRPr="00DE47EF">
        <w:rPr>
          <w:sz w:val="28"/>
          <w:szCs w:val="28"/>
        </w:rPr>
        <w:t>К бюджетным полномочиям контрольного органа относятся: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осуществление внутреннего муниципального финансового контроля за полнотой и достоверностью отчетности о реализации муниципальных программ  Меретского   сельсовета , в том числе отчетности об исполнении муниципальных заданий;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проведение анализа осуществления внутреннего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осуществление иных полномочий в соответствии с Бюджетным кодексом Российской Федерации.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 xml:space="preserve">Статья 8. Бюджетные полномочия главного распорядителя </w:t>
      </w:r>
      <w:r w:rsidRPr="00DE47EF">
        <w:rPr>
          <w:rFonts w:ascii="Times New Roman" w:hAnsi="Times New Roman" w:cs="Times New Roman"/>
          <w:b/>
          <w:sz w:val="28"/>
          <w:szCs w:val="28"/>
        </w:rPr>
        <w:lastRenderedPageBreak/>
        <w:t xml:space="preserve">(распорядителя) средств местного бюджета </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highlight w:val="yellow"/>
        </w:rPr>
      </w:pP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Главный распорядитель  средств местного бюджета обладает следующими бюджетными полномочиями: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формирует перечень подведомственных ему получателей бюджетных средств;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осуществляет планирование соответствующих расходов местного бюджета, составляет обоснования бюджетных ассигнований;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 вносит предложения по формированию и изменению лимитов бюджетных обязательств;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вносит предложения по формированию и изменению сводной бюджетной росписи;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формирует и утверждает муниципальные задания;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w:t>
      </w:r>
      <w:r w:rsidRPr="00DE47EF">
        <w:rPr>
          <w:rFonts w:ascii="Times New Roman" w:hAnsi="Times New Roman" w:cs="Times New Roman"/>
          <w:sz w:val="28"/>
          <w:szCs w:val="28"/>
          <w:shd w:val="clear" w:color="auto" w:fill="FFFFFF"/>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r w:rsidRPr="00DE47EF">
        <w:rPr>
          <w:rFonts w:ascii="Times New Roman" w:hAnsi="Times New Roman" w:cs="Times New Roman"/>
          <w:sz w:val="28"/>
          <w:szCs w:val="28"/>
        </w:rPr>
        <w:t>;</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 формирует бюджетную отчетность главного распорядителя бюджетных средств;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осуществляет иные полномочия, определенные Бюджетным Кодексом и принимаемыми в соответствии с ним нормативными правовыми актами Меретского   сельсовета, регулирующими бюджетные правоотношения.</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Главный распорядитель средств местного бюджета  выступает в суде от имени  Меретского   сельсовета в качестве представителя ответчика по искам к муниципальному образованию: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lastRenderedPageBreak/>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pStyle w:val="ConsPlusTitle"/>
        <w:jc w:val="center"/>
        <w:outlineLvl w:val="0"/>
        <w:rPr>
          <w:sz w:val="28"/>
          <w:szCs w:val="28"/>
        </w:rPr>
      </w:pPr>
      <w:r w:rsidRPr="00DE47EF">
        <w:rPr>
          <w:sz w:val="28"/>
          <w:szCs w:val="28"/>
        </w:rPr>
        <w:t>Глава 3. СОСТАВЛЕНИЕ ПРОЕКТА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9. Общие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Проект бюджета Меретского   сельсовета разрабатывается и утверждается в форме решения Совета депутатов Меретского   сельсовета Сузунского района Новосибирской области (далее – Совет депутатов)  сроком на три года -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Проект решения о бюджете  Меретского   сельсовета на очередной финансовый год и плановый период утверждается путем изменения параметров планового периода утвержденного бюджета Меретского   сельсовета и добавления к ним параметров второго года планового периода проекта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Изменение параметров планового периода утвержденного бюджета Меретского   сельсовета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Составление проекта бюджета Меретского   сельсовета начинается не позднее, чем за шесть месяцев до начала очередного финансового года.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4. Порядок и сроки составления проекта бюджета Меретского   сельсовета, а также порядок подготовки документов и материалов, представляемых в Совет депутатов одновременно с проектом бюджета Меретского   сельсовета, устанавливаются постановлением администрации  Меретского   сельсовета в соответствии с Бюджетным </w:t>
      </w:r>
      <w:hyperlink r:id="rId13" w:history="1">
        <w:r w:rsidRPr="00DE47EF">
          <w:rPr>
            <w:rStyle w:val="a3"/>
            <w:rFonts w:ascii="Times New Roman" w:hAnsi="Times New Roman" w:cs="Times New Roman"/>
            <w:sz w:val="28"/>
            <w:szCs w:val="28"/>
          </w:rPr>
          <w:t>кодексом</w:t>
        </w:r>
      </w:hyperlink>
      <w:r w:rsidRPr="00DE47EF">
        <w:rPr>
          <w:rFonts w:ascii="Times New Roman" w:hAnsi="Times New Roman" w:cs="Times New Roman"/>
          <w:sz w:val="28"/>
          <w:szCs w:val="28"/>
        </w:rPr>
        <w:t xml:space="preserve"> Российской Федерации, настоящим Положением и принимаемыми в соответствии с ними нормативно-правовыми актами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Непосредственное составление проекта бюджета Меретского   сельсовета осуществляет финансовый орган.</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 xml:space="preserve">Статья 10. Сведения, необходимые для составления проекта бюджета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Составление проекта бюджета Меретского    сельсовета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прогнозе социально-экономического развития  Меретского   сельсовета, основных </w:t>
      </w:r>
      <w:r w:rsidRPr="00DE47EF">
        <w:rPr>
          <w:rFonts w:ascii="Times New Roman" w:hAnsi="Times New Roman" w:cs="Times New Roman"/>
          <w:sz w:val="28"/>
          <w:szCs w:val="28"/>
        </w:rPr>
        <w:lastRenderedPageBreak/>
        <w:t>направлениях бюджетной политики и налоговой политики  Меретского   сельсовета, муниципальных программ.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К сведениям, необходимым для составления проекта бюджета Меретского   сельсовета, относятся:</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расчеты администраторов доходов по прогнозируемым объемам поступлений в бюджет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предварительные итоги социально-экономического развития Меретского   сельсовета за истекший период текущего финансового года и ожидаемые итоги социально-экономического развития  Меретского   сельсовета за текущий финансовый год;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реестр расходных обязательств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ожидаемое исполнение  бюджета  Меретского   сельсовета в текущем финансовом году;</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6) прогноз размера доходов, расходов и дефицита (профицита) местного бюджета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7) планируемые объемы (изменение объемов) бюджетных ассигнований бюджета, распределяемые главными распорядителями средств бюджета  по кодам классификации расходов бюджетов и классификации операций сектора государственного управления;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муниципальные  программы и проекты муниципальных программ;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9) иные сведения в соответствии с законодательством Российской Федерации, законодательством Новосибирской области и нормативно правовыми актами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11. Прогнозирование доходов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Доходы бюджета Меретского   сельсовета прогнозируются на основе прогноза социально-экономического развития  Меретского   сельсовета  в условиях действующего на день внесения проекта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Нормативные правовые акты  Меретского   сельсовета, предусматривающие внесение изменений в нормативные правовые акты Меретского   сельсовета о налогах и сборах, принятые после дня внесения в Совет депутатов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нормативно правовых актов Меретского   сельсовета не ранее 1 января года, следующего за очередным финансовым годом.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12. Реестр расходных обязательств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Под реестром расходных обязательств Меретского   сельсовета понимается используемый при составлении проекта местного бюджета свод (перечень) законов Российской Федерации, законов Новосибирской области, иных нормативных правовых актов Новосибирской области, нормативно правовых актов Меретского   сельсовета, обусловливающих публичные нормативные обязательства Меретского   сельсовета и (или) правовые основания для иных расходных обязательств Меретского   сельсовета с указанием соответствующих положений (статей, частей, пунктов, подпунктов, абзацев) законов Российской Федерации, законов Новосибирской области, иных нормативных правовых актов Новосибирской области и нормативно правовых актов Меретского   сельсовета с оценкой объемов бюджетных ассигнований, необходимых для исполнения включенных в реестр расходных обязательств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Реестр расходных обязательств Меретского   сельсовета ведется в порядке, установленном администрацией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13. Ожидаемое исполнение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Оценка ожидаемого исполнения  бюджета Меретского   сельсовета проводится по материалам отчетов о его исполнении в текущем финансовом году и отражает:</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доходы по группам классификации доходов бюджета в разрезе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расходы по разделам классификации расходов бюджета в разрезе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 xml:space="preserve">Статья 14. Прогноз основных характеристик  бюджета Меретского   сельсовета на очередной финансовый год и плановый период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Прогноз основных характеристик  бюджета Меретского   сельсовета на очередной финансовый год и плановый период содержит:</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прогноз общего объема доходов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прогноз общего объема расходов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прогноз дефицита (профицита)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15. Планирование бюджетных ассигнований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lastRenderedPageBreak/>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16. Муниципальные программы</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1. Муниципальные программы утверждаются администрацией муниципального образования.</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Сроки реализации муниципальных программ определяются администрацией муниципального образования в устанавливаемом порядке.</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муниципального образования.</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муниципальным правовым актом администрации муниципального образования, утвердившим программу.</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администрацией муниципального образования не позднее трех месяцев до дня внесения проекта местного бюджета в Совет депутатов.</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lastRenderedPageBreak/>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Меретского   сельсовета Сузунского района Новосибирской области.</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По результатам указанной оценки администрацией Меретского   сельсовета Сузунского района Новосибирской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финансовое обеспечение реализации муниципальной программы.</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DE47EF">
        <w:rPr>
          <w:rFonts w:ascii="Times New Roman" w:hAnsi="Times New Roman" w:cs="Times New Roman"/>
          <w:sz w:val="28"/>
          <w:szCs w:val="28"/>
        </w:rPr>
        <w:t>Проекты муниципальных программ Меретского   сельсовета,  предлагаемые к финансированию начиная с очередного финансового года или в текущем финансовом году, проекты изменений муниципальных программ Меретского   сельсовета,  связанные с изменением объемов их финансирования с очередного финансового года или в текущем финансовом году, должны быть размещены на официальном сайте администрации  Меретского   сельсовета  до дня внесения проекта  о местном бюджете  либо проекта местного бюджета о внесении изменений в местный бюджет Меретского   сельсовета в Совет депутатов.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247"/>
      <w:bookmarkEnd w:id="1"/>
      <w:r w:rsidRPr="00DE47EF">
        <w:rPr>
          <w:rFonts w:ascii="Times New Roman" w:hAnsi="Times New Roman" w:cs="Times New Roman"/>
          <w:b/>
          <w:sz w:val="28"/>
          <w:szCs w:val="28"/>
        </w:rPr>
        <w:t xml:space="preserve">Статья 17. Состав проекта решения о местном бюджете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В статьях проекта решения о местном бюджете должны содержаться следующие показатели (при их наличии):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6) верхний предел муниципального внутреннего и (или) верхний предел муниципального внешнего долга Меретского   сельсовета по состоянию на 1 января года, следующего за очередным финансовым годом и каждым годом </w:t>
      </w:r>
      <w:r w:rsidRPr="00DE47EF">
        <w:rPr>
          <w:rFonts w:ascii="Times New Roman" w:hAnsi="Times New Roman" w:cs="Times New Roman"/>
          <w:sz w:val="28"/>
          <w:szCs w:val="28"/>
        </w:rPr>
        <w:lastRenderedPageBreak/>
        <w:t>планового периода, с указанием в том числе верхнего предела долга по муниципальным гарантиям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7) предельный объем муниципального долга Меретского   сельсовета на очередной финансовый год и каждый год планового периода;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объем бюджетных ассигнований дорожного фонда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260"/>
      <w:bookmarkEnd w:id="2"/>
      <w:r w:rsidRPr="00DE47EF">
        <w:rPr>
          <w:rFonts w:ascii="Times New Roman" w:hAnsi="Times New Roman" w:cs="Times New Roman"/>
          <w:sz w:val="28"/>
          <w:szCs w:val="28"/>
        </w:rPr>
        <w:t>2. В состав проекта решения о  бюджете Меретского   сельсовета включаются следующие приложения (при наличии соответствующих показателей):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«Перечень главных администраторов доходов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«Перечень главных администраторов источников финансирования дефицита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«Ведомственная структура расходов бюджета Меретского   сельсовета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«Перечень публичных нормативных обязательств, подлежащих исполнению за счет средств бюджета Меретского   сельсовета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6) «Перечень муниципальных программ, предусмотренных к финансированию из бюджета Меретского   сельсовета в очередном финансовом году и плановом периоде» в структуре кодов классификации расходов бюджетов;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292"/>
      <w:bookmarkEnd w:id="3"/>
      <w:r w:rsidRPr="00DE47EF">
        <w:rPr>
          <w:rFonts w:ascii="Times New Roman" w:hAnsi="Times New Roman" w:cs="Times New Roman"/>
          <w:sz w:val="28"/>
          <w:szCs w:val="28"/>
        </w:rPr>
        <w:t>7) «Распределение ассигнований на капитальные вложения из бюджета Меретского   сельсовета по направлениям и объектам в очередном финансовом году и плановом периоде по кодам классификации расходов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«Источники финансирования дефицита бюджета Меретского   сельсовета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9) «Программа муниципальных внутренних заимствований Меретского   сельсовета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10) «Программа муниципальных гарантий Меретского   сельсовета в валюте Российской Федерации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299"/>
      <w:bookmarkEnd w:id="4"/>
      <w:r w:rsidRPr="00DE47EF">
        <w:rPr>
          <w:rFonts w:ascii="Times New Roman" w:hAnsi="Times New Roman" w:cs="Times New Roman"/>
          <w:sz w:val="28"/>
          <w:szCs w:val="28"/>
        </w:rPr>
        <w:t>3. В состав проекта решения о местном бюджете могут быть включены иные приложения.</w:t>
      </w:r>
    </w:p>
    <w:p w:rsidR="006678BA" w:rsidRPr="00DE47EF" w:rsidRDefault="006678BA" w:rsidP="00DE47EF">
      <w:pPr>
        <w:pStyle w:val="ConsPlusTitle"/>
        <w:jc w:val="center"/>
        <w:outlineLvl w:val="0"/>
        <w:rPr>
          <w:sz w:val="28"/>
          <w:szCs w:val="28"/>
        </w:rPr>
      </w:pPr>
      <w:r w:rsidRPr="00DE47EF">
        <w:rPr>
          <w:sz w:val="28"/>
          <w:szCs w:val="28"/>
        </w:rPr>
        <w:t>Глава 4. РАССМОТРЕНИЕ ПРОЕКТА РЕШЕНИЯ О</w:t>
      </w:r>
    </w:p>
    <w:p w:rsidR="006678BA" w:rsidRPr="00DE47EF" w:rsidRDefault="006678BA" w:rsidP="00DE47EF">
      <w:pPr>
        <w:pStyle w:val="ConsPlusTitle"/>
        <w:jc w:val="center"/>
        <w:rPr>
          <w:sz w:val="28"/>
          <w:szCs w:val="28"/>
        </w:rPr>
      </w:pPr>
      <w:r w:rsidRPr="00DE47EF">
        <w:rPr>
          <w:sz w:val="28"/>
          <w:szCs w:val="28"/>
        </w:rPr>
        <w:t>БЮДЖЕТЕ МЕРЕТСКОГО   СЕЛЬСОВЕТА И УТВЕРЖДЕНИЕ РЕШЕНИЯ О БЮДЖЕТЕ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 w:name="Par304"/>
      <w:bookmarkEnd w:id="5"/>
      <w:r w:rsidRPr="00DE47EF">
        <w:rPr>
          <w:rFonts w:ascii="Times New Roman" w:hAnsi="Times New Roman" w:cs="Times New Roman"/>
          <w:b/>
          <w:sz w:val="28"/>
          <w:szCs w:val="28"/>
        </w:rPr>
        <w:lastRenderedPageBreak/>
        <w:t>Статья 18. Внесение проекта решения о местном бюджете  на рассмотрение в Совет депутатов</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306"/>
      <w:bookmarkEnd w:id="6"/>
      <w:r w:rsidRPr="00DE47EF">
        <w:rPr>
          <w:rFonts w:ascii="Times New Roman" w:hAnsi="Times New Roman" w:cs="Times New Roman"/>
          <w:sz w:val="28"/>
          <w:szCs w:val="28"/>
        </w:rPr>
        <w:t xml:space="preserve">1. Администрация Меретского   сельсовета Сузунского района Новосибирской области вносит на рассмотрение Совета депутатов  проект решения о местном бюджете не позднее 15 ноября текущего года в составе, определенном </w:t>
      </w:r>
      <w:hyperlink r:id="rId14" w:anchor="Par247#Par247" w:history="1">
        <w:r w:rsidRPr="00DE47EF">
          <w:rPr>
            <w:rStyle w:val="a3"/>
            <w:rFonts w:ascii="Times New Roman" w:hAnsi="Times New Roman" w:cs="Times New Roman"/>
            <w:sz w:val="28"/>
            <w:szCs w:val="28"/>
          </w:rPr>
          <w:t>статьей 1</w:t>
        </w:r>
      </w:hyperlink>
      <w:r w:rsidRPr="00DE47EF">
        <w:rPr>
          <w:rFonts w:ascii="Times New Roman" w:hAnsi="Times New Roman" w:cs="Times New Roman"/>
          <w:sz w:val="28"/>
          <w:szCs w:val="28"/>
        </w:rPr>
        <w:t xml:space="preserve">7 настоящего Положения, и с документами и материалами, установленными в </w:t>
      </w:r>
      <w:hyperlink r:id="rId15" w:anchor="Par308#Par308" w:history="1">
        <w:r w:rsidRPr="00DE47EF">
          <w:rPr>
            <w:rStyle w:val="a3"/>
            <w:rFonts w:ascii="Times New Roman" w:hAnsi="Times New Roman" w:cs="Times New Roman"/>
            <w:sz w:val="28"/>
            <w:szCs w:val="28"/>
          </w:rPr>
          <w:t xml:space="preserve">части </w:t>
        </w:r>
      </w:hyperlink>
      <w:r w:rsidRPr="00DE47EF">
        <w:rPr>
          <w:rFonts w:ascii="Times New Roman" w:hAnsi="Times New Roman" w:cs="Times New Roman"/>
          <w:sz w:val="28"/>
          <w:szCs w:val="28"/>
        </w:rPr>
        <w:t>2 настоящей статьи.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Проект решения о местном бюджете  считается внесенным в срок, если он доставлен в Совет депутатов до 24 часов 15 ноября текущего года.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308"/>
      <w:bookmarkEnd w:id="7"/>
      <w:r w:rsidRPr="00DE47EF">
        <w:rPr>
          <w:rFonts w:ascii="Times New Roman" w:hAnsi="Times New Roman" w:cs="Times New Roman"/>
          <w:sz w:val="28"/>
          <w:szCs w:val="28"/>
        </w:rPr>
        <w:t>3. Одновременно с проектом решения о местном бюджете должны быть представлены следующие документы и материалы:</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проект плана социально-экономического развития Меретского   сельсовета на очередной финансовый год и плановый период, включающий предварительные итоги социально-экономического развития  Меретского   сельсовета за истекший период текущего финансового года, ожидаемые итоги социально-экономического развития Меретского   сельсовета за текущий финансовый год;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прогноз социально-экономического развития Меретского   сельсовета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основные направления бюджетной политики и налоговой политики Меретского    сельсовета  на очередной год и плановый период;</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пояснительная записка к проекту местного бюджета  на очередной финансовый год и плановый период;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методики (проекты методик) и расчеты распределения межбюджетных трансфертов из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6) оценка ожидаемого исполнения местного бюджета за текущий год в соответствии со </w:t>
      </w:r>
      <w:hyperlink r:id="rId16" w:anchor="Par218#Par218" w:history="1">
        <w:r w:rsidRPr="00DE47EF">
          <w:rPr>
            <w:rStyle w:val="a3"/>
            <w:rFonts w:ascii="Times New Roman" w:hAnsi="Times New Roman" w:cs="Times New Roman"/>
            <w:sz w:val="28"/>
            <w:szCs w:val="28"/>
          </w:rPr>
          <w:t>статьей 13</w:t>
        </w:r>
      </w:hyperlink>
      <w:r w:rsidRPr="00DE47EF">
        <w:rPr>
          <w:rFonts w:ascii="Times New Roman" w:hAnsi="Times New Roman" w:cs="Times New Roman"/>
          <w:sz w:val="28"/>
          <w:szCs w:val="28"/>
        </w:rPr>
        <w:t xml:space="preserve">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7) верхний предел муниципального долга  Меретского   сельсовета на 1 января года, следующего за очередным финансовым годом и каждым годом планового периода по видам долговых обязательств;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иные документы и материалы.</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19. Принятие к рассмотрению проекта решения о местном бюджете. Организация работы в Совете депутатов с проектом решения о местном бюджете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Проект решения о местном бюджете  с документами и материалами, указанными в </w:t>
      </w:r>
      <w:hyperlink r:id="rId17" w:anchor="Par308#Par308" w:history="1">
        <w:r w:rsidRPr="00DE47EF">
          <w:rPr>
            <w:rStyle w:val="a3"/>
            <w:rFonts w:ascii="Times New Roman" w:hAnsi="Times New Roman" w:cs="Times New Roman"/>
            <w:sz w:val="28"/>
            <w:szCs w:val="28"/>
          </w:rPr>
          <w:t>части 3 статьи 18</w:t>
        </w:r>
      </w:hyperlink>
      <w:r w:rsidRPr="00DE47EF">
        <w:rPr>
          <w:rFonts w:ascii="Times New Roman" w:hAnsi="Times New Roman" w:cs="Times New Roman"/>
          <w:sz w:val="28"/>
          <w:szCs w:val="28"/>
        </w:rPr>
        <w:t xml:space="preserve"> настоящего Положения, подлежит  регистрации в Совете депутатов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2. В течение двух рабочих дней со дня регистрации проекта решения о местном бюджете  с документами и материалами председатель Совета депутатов Меретского   сельсовета Сузунского района Новосибирской области принимает решение о том, что проект решения о местном бюджете и </w:t>
      </w:r>
      <w:r w:rsidRPr="00DE47EF">
        <w:rPr>
          <w:rFonts w:ascii="Times New Roman" w:hAnsi="Times New Roman" w:cs="Times New Roman"/>
          <w:sz w:val="28"/>
          <w:szCs w:val="28"/>
        </w:rPr>
        <w:lastRenderedPageBreak/>
        <w:t xml:space="preserve">представленные к нему документы и материалы принимаются к рассмотрению Советом депутатов, либо возвращаются на доработку администрации  Меретского   сельсовета Сузунского района Новосибирской области, если состав представленных документов и материалов не соответствует требованиям </w:t>
      </w:r>
      <w:hyperlink r:id="rId18" w:anchor="Par247#Par247" w:history="1">
        <w:r w:rsidRPr="00DE47EF">
          <w:rPr>
            <w:rStyle w:val="a3"/>
            <w:rFonts w:ascii="Times New Roman" w:hAnsi="Times New Roman" w:cs="Times New Roman"/>
            <w:sz w:val="28"/>
            <w:szCs w:val="28"/>
          </w:rPr>
          <w:t>статей 17</w:t>
        </w:r>
      </w:hyperlink>
      <w:r w:rsidRPr="00DE47EF">
        <w:rPr>
          <w:rFonts w:ascii="Times New Roman" w:hAnsi="Times New Roman" w:cs="Times New Roman"/>
          <w:sz w:val="28"/>
          <w:szCs w:val="28"/>
        </w:rPr>
        <w:t xml:space="preserve">, </w:t>
      </w:r>
      <w:hyperlink r:id="rId19" w:anchor="Par304#Par304" w:history="1">
        <w:r w:rsidRPr="00DE47EF">
          <w:rPr>
            <w:rStyle w:val="a3"/>
            <w:rFonts w:ascii="Times New Roman" w:hAnsi="Times New Roman" w:cs="Times New Roman"/>
            <w:sz w:val="28"/>
            <w:szCs w:val="28"/>
          </w:rPr>
          <w:t>18</w:t>
        </w:r>
      </w:hyperlink>
      <w:r w:rsidRPr="00DE47EF">
        <w:rPr>
          <w:rFonts w:ascii="Times New Roman" w:hAnsi="Times New Roman" w:cs="Times New Roman"/>
          <w:sz w:val="28"/>
          <w:szCs w:val="28"/>
        </w:rPr>
        <w:t xml:space="preserve"> настоящего Положения. Доработанный проект со всеми необходимыми документами и материалами представляется в Совет депутатов  в течение 10 рабочих дней со дня возврата.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3. В случае соответствия состава представленных документов и материалов требованиям </w:t>
      </w:r>
      <w:hyperlink r:id="rId20" w:anchor="Par247#Par247" w:history="1">
        <w:r w:rsidRPr="00DE47EF">
          <w:rPr>
            <w:rStyle w:val="a3"/>
            <w:rFonts w:ascii="Times New Roman" w:hAnsi="Times New Roman" w:cs="Times New Roman"/>
            <w:sz w:val="28"/>
            <w:szCs w:val="28"/>
          </w:rPr>
          <w:t>статей 17</w:t>
        </w:r>
      </w:hyperlink>
      <w:r w:rsidRPr="00DE47EF">
        <w:rPr>
          <w:rFonts w:ascii="Times New Roman" w:hAnsi="Times New Roman" w:cs="Times New Roman"/>
          <w:sz w:val="28"/>
          <w:szCs w:val="28"/>
        </w:rPr>
        <w:t xml:space="preserve">, </w:t>
      </w:r>
      <w:hyperlink r:id="rId21" w:anchor="Par304#Par304" w:history="1">
        <w:r w:rsidRPr="00DE47EF">
          <w:rPr>
            <w:rStyle w:val="a3"/>
            <w:rFonts w:ascii="Times New Roman" w:hAnsi="Times New Roman" w:cs="Times New Roman"/>
            <w:sz w:val="28"/>
            <w:szCs w:val="28"/>
          </w:rPr>
          <w:t>18</w:t>
        </w:r>
      </w:hyperlink>
      <w:r w:rsidRPr="00DE47EF">
        <w:rPr>
          <w:rFonts w:ascii="Times New Roman" w:hAnsi="Times New Roman" w:cs="Times New Roman"/>
          <w:sz w:val="28"/>
          <w:szCs w:val="28"/>
        </w:rPr>
        <w:t xml:space="preserve"> настоящего Положения председатель Совета депутатов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направляет проект решения о местном бюджете  депутатам Совета депутатов Меретского   сельсовета Сузунского района Новосибирской области - для изучения в объеме, предусмотренном </w:t>
      </w:r>
      <w:hyperlink r:id="rId22" w:anchor="Par247#Par247" w:history="1">
        <w:r w:rsidRPr="00DE47EF">
          <w:rPr>
            <w:rStyle w:val="a3"/>
            <w:rFonts w:ascii="Times New Roman" w:hAnsi="Times New Roman" w:cs="Times New Roman"/>
            <w:sz w:val="28"/>
            <w:szCs w:val="28"/>
          </w:rPr>
          <w:t>статьей 17</w:t>
        </w:r>
      </w:hyperlink>
      <w:r w:rsidRPr="00DE47EF">
        <w:rPr>
          <w:rFonts w:ascii="Times New Roman" w:hAnsi="Times New Roman" w:cs="Times New Roman"/>
          <w:sz w:val="28"/>
          <w:szCs w:val="28"/>
        </w:rPr>
        <w:t xml:space="preserve">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2) направляет проект решения о местном бюджете  в составе, определенном </w:t>
      </w:r>
      <w:hyperlink r:id="rId23" w:anchor="Par247#Par247" w:history="1">
        <w:r w:rsidRPr="00DE47EF">
          <w:rPr>
            <w:rStyle w:val="a3"/>
            <w:rFonts w:ascii="Times New Roman" w:hAnsi="Times New Roman" w:cs="Times New Roman"/>
            <w:sz w:val="28"/>
            <w:szCs w:val="28"/>
          </w:rPr>
          <w:t>статьей 17</w:t>
        </w:r>
      </w:hyperlink>
      <w:r w:rsidRPr="00DE47EF">
        <w:rPr>
          <w:rFonts w:ascii="Times New Roman" w:hAnsi="Times New Roman" w:cs="Times New Roman"/>
          <w:sz w:val="28"/>
          <w:szCs w:val="28"/>
        </w:rPr>
        <w:t xml:space="preserve"> настоящего Положения, с документами и материалами, установленными </w:t>
      </w:r>
      <w:hyperlink r:id="rId24" w:anchor="Par308#Par308" w:history="1">
        <w:r w:rsidRPr="00DE47EF">
          <w:rPr>
            <w:rStyle w:val="a3"/>
            <w:rFonts w:ascii="Times New Roman" w:hAnsi="Times New Roman" w:cs="Times New Roman"/>
            <w:sz w:val="28"/>
            <w:szCs w:val="28"/>
          </w:rPr>
          <w:t>частью 3 статьи 18</w:t>
        </w:r>
      </w:hyperlink>
      <w:r w:rsidRPr="00DE47EF">
        <w:rPr>
          <w:rFonts w:ascii="Times New Roman" w:hAnsi="Times New Roman" w:cs="Times New Roman"/>
          <w:sz w:val="28"/>
          <w:szCs w:val="28"/>
        </w:rPr>
        <w:t xml:space="preserve"> настоящего Положения, в ревизионную комиссию Сузунского района для проведения экспертизы и подготовки заключения.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В течение 20 рабочих дней со дня поступления в Совет депутатов  проекта решения о местном бюджете  готовит замечания и предложения по проекту решения о местном бюджете и готовит его для рассмотрения. Ревизионная комиссия Сузунского района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председатель ревизионной комиссии Сузунского района представляет в Совет депутатов и Главе Меретского   сельсовета Сузунского района Новосибирской области заключение.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На основании замечаний и предложений депутатов Совета депутатов Меретского    сельсовета Сузунского района Новосибирской области, заключения ревизионной комиссии Сузунского района, Совет депутатов в течение 20 рабочих дней со дня поступления в Совет депутатов проекта решения о местном бюджете  готовит сводное заключение по проекту решения о местном бюджете.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До принятия проекта решения о местном бюджете администрация Меретского   сельсовета Сузунского района Новосибирской области вправе вносить в него изменения, в том числе по результатам обсуждения в Совете депутатов, в течение 20 рабочих дней со дня регистрации указанного проекта решения в Совете депутатов.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8" w:name="Par351"/>
      <w:bookmarkEnd w:id="8"/>
      <w:r w:rsidRPr="00DE47EF">
        <w:rPr>
          <w:rFonts w:ascii="Times New Roman" w:hAnsi="Times New Roman" w:cs="Times New Roman"/>
          <w:b/>
          <w:sz w:val="28"/>
          <w:szCs w:val="28"/>
        </w:rPr>
        <w:t>Статья 20. Публичные слушания по проекту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lastRenderedPageBreak/>
        <w:t xml:space="preserve">1. По проекту местного бюджета проводятся публичные слушания.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Публичные слушания по проекту местного бюджета назначаются и проводятся в порядке, установленном Порядком проведения публичных слушаний в Меретского   сельсовете.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21. Рассмотрение проекта решения о местном бюджете  в Совете депутатов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Совет депутатов Меретского   сельсовета рассматривает проект решения о бюджете  и принимает решение о бюджете Меретского   сельсовета в порядке, определенном настоящим Положением.</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highlight w:val="yellow"/>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 xml:space="preserve">Статья 22. Рассмотрение проекта решения о местном бюджете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В течение 30 рабочих дней со дня поступления в  Совет депутатов проекта решения о местном бюджете Совет депутатов обсуждает и готовит его для рассмотрения.</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При рассмотрении проекта решения о местном бюджете обсуждаются план социально-экономического развития Меретского   сельсовета на очередной финансовый год и плановый период, основные направления бюджетной политики и налоговой политики Меретского   сельсовета,  источники финансирования дефицита местного  бюджета, а так же: </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прогнозируемый в очередном финансовом году и плановом периоде общий объем доходов бюджета;</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общий объем расходов  бюджета  в очередном финансовом году и плановом периоде;</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дефицит бюджета  с указанием его предельного процента по отношению к годовому объему доходов  бюджета  без учета безвозмездных поступлений (профицит бюджета);</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верхний предел муниципального внутреннего долга Меретского   сельсовета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Меретского   сельсовета;</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 Рассмотрение на сессии и принятие проекта решения о местном бюджете осуществляется в порядке, установленном Регламентом  Совета депутатов.</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 Если по итогам голосования о принятии проекта решения не набрано необходимого числа голосов, Совет депутатов принимает  следующее решение:</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о создании согласительной комиссии из равного количества депутатов  Совета депутатов и представителей администрации Меретского   сельсовета Сузунского района Новосибирской области, которая в течение 15 рабочих дней разрабатывает вариант основных характеристик местного  бюджета, </w:t>
      </w:r>
      <w:r w:rsidRPr="00DE47EF">
        <w:rPr>
          <w:rFonts w:ascii="Times New Roman" w:hAnsi="Times New Roman" w:cs="Times New Roman"/>
          <w:sz w:val="28"/>
          <w:szCs w:val="28"/>
        </w:rPr>
        <w:lastRenderedPageBreak/>
        <w:t>после чего администрация Меретского   сельсовета Сузунского района Новосибирской области повторно вносит проект решения о местном бюджете для рассмотрения. Совет депутатов рассматривает повторно внесенный проект решения о местном бюджете без рассмотрения в комиссиях.</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Совет депутатов рассматривает проект решения о местном бюджете  в течение 15 рабочих дней со дня регистрации повторно внесенного проекта решения о местном бюджете в порядке, установленном настоящей статьей.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pStyle w:val="ConsPlusTitle"/>
        <w:jc w:val="center"/>
        <w:outlineLvl w:val="0"/>
        <w:rPr>
          <w:sz w:val="28"/>
          <w:szCs w:val="28"/>
        </w:rPr>
      </w:pPr>
      <w:r w:rsidRPr="00DE47EF">
        <w:rPr>
          <w:sz w:val="28"/>
          <w:szCs w:val="28"/>
        </w:rPr>
        <w:t>Глава 5. ВНЕСЕНИЕ ИЗМЕНЕНИЙ В РЕШЕНИЕ О БЮДЖЕТЕ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23. Внесение изменений в решение о местном бюджете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Администрация Меретского   сельсовета Сузунского района Новосибирской области  представляет в Совет депутатов проект решения о внесении изменений в местный бюджет по всем вопросам, являющимся предметом правового регулирования решения о местном бюджете.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Одновременно с проектом решения о местном бюджете и внесении изменений в решение о местном бюджете в Совет депутатов представляются следующие документы и материалы:</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оценка ожидаемого исполнения местного бюджета в текущем финансовом году;</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пояснительная записка с обоснованием предлагаемых изменений в местный бюджет.</w:t>
      </w:r>
    </w:p>
    <w:p w:rsidR="006678BA" w:rsidRPr="00DE47EF" w:rsidRDefault="006678BA" w:rsidP="00DE47EF">
      <w:pPr>
        <w:autoSpaceDE w:val="0"/>
        <w:autoSpaceDN w:val="0"/>
        <w:adjustRightInd w:val="0"/>
        <w:spacing w:after="0" w:line="240" w:lineRule="auto"/>
        <w:jc w:val="both"/>
        <w:rPr>
          <w:rFonts w:ascii="Times New Roman" w:hAnsi="Times New Roman" w:cs="Times New Roman"/>
          <w:sz w:val="28"/>
          <w:szCs w:val="28"/>
        </w:rPr>
      </w:pPr>
      <w:r w:rsidRPr="00DE47EF">
        <w:rPr>
          <w:rFonts w:ascii="Times New Roman" w:hAnsi="Times New Roman" w:cs="Times New Roman"/>
          <w:sz w:val="28"/>
          <w:szCs w:val="28"/>
        </w:rPr>
        <w:t xml:space="preserve">          3. В случае снижения в соответствии с ожидаемыми итогами социально-экономического развития Меретского   сельсовета в текущем финансовом году прогнозируемого на текущий финансовый год общего объема доходов бюджет (без учета безвозмездных поступлений) более чем на 15 процентов по сравнению с объемом указанных доходов, предусмотренным решением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При внесении в Совет депутатов проекта решения о внесении изменений в местный бюджет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Меретского   сельсовета в плановом периоде не представляется.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 xml:space="preserve">Статья 24. Рассмотрение проекта решения о внесении изменений в </w:t>
      </w:r>
      <w:r w:rsidRPr="00DE47EF">
        <w:rPr>
          <w:rFonts w:ascii="Times New Roman" w:hAnsi="Times New Roman" w:cs="Times New Roman"/>
          <w:b/>
          <w:sz w:val="28"/>
          <w:szCs w:val="28"/>
        </w:rPr>
        <w:lastRenderedPageBreak/>
        <w:t xml:space="preserve">решение о местном бюджете и принятие решения о внесении изменений в решение о местном бюджете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Совет депутатов рассматривает проект решения о внесении изменений в местный бюджет и принимает решение о внесении изменений в местный бюджет с учетом положений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В случае внесения в Совет депутатов проекта решения о внесении изменений в местный бюджет,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до дня его принятия.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pStyle w:val="ConsPlusTitle"/>
        <w:jc w:val="center"/>
        <w:outlineLvl w:val="0"/>
        <w:rPr>
          <w:sz w:val="28"/>
          <w:szCs w:val="28"/>
        </w:rPr>
      </w:pPr>
      <w:r w:rsidRPr="00DE47EF">
        <w:rPr>
          <w:sz w:val="28"/>
          <w:szCs w:val="28"/>
        </w:rPr>
        <w:t xml:space="preserve">Глава 6. УПРАВЛЕНИЕ МУНИЦИПАЛЬНЫМ ДОЛГОМ </w:t>
      </w:r>
    </w:p>
    <w:p w:rsidR="006678BA" w:rsidRPr="00DE47EF" w:rsidRDefault="006678BA" w:rsidP="00DE47EF">
      <w:pPr>
        <w:pStyle w:val="ConsPlusTitle"/>
        <w:jc w:val="center"/>
        <w:rPr>
          <w:sz w:val="28"/>
          <w:szCs w:val="28"/>
        </w:rPr>
      </w:pPr>
      <w:r w:rsidRPr="00DE47EF">
        <w:rPr>
          <w:sz w:val="28"/>
          <w:szCs w:val="28"/>
        </w:rPr>
        <w:t>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25. Управление муниципальным долгом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2. Управление муниципальным долгом осуществляется администрацией Меретского   сельсовета Сузунского района Новосибирской области в соответствии с Уставом Меретского    сельсовета Сузунского района Новосибирской области.</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3.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4. Долговые обязательства муниципального образования могут существовать в виде обязательств по: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1) ценным бумагам муниципального образования (муниципальным ценным бумагам);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2) бюджетным кредитам, привлеченным в бюджет муниципального образования от других бюджетов бюджетной системы Российской Федерации;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3) кредитам, полученным муниципальным образованием от кредитных организаций;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4) гарантиям муниципального образования (муниципальным гарантиям).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t>Долговые обязательства муниципального образования не могут существовать в иных видах, за исключением предусмотренных настоящим пунктом. </w:t>
      </w:r>
    </w:p>
    <w:p w:rsidR="006678BA" w:rsidRPr="00DE47EF" w:rsidRDefault="006678BA" w:rsidP="00DE47EF">
      <w:pPr>
        <w:shd w:val="clear" w:color="auto" w:fill="FFFFFF"/>
        <w:spacing w:after="0" w:line="240" w:lineRule="auto"/>
        <w:ind w:firstLine="567"/>
        <w:jc w:val="both"/>
        <w:rPr>
          <w:rFonts w:ascii="Times New Roman" w:hAnsi="Times New Roman" w:cs="Times New Roman"/>
          <w:sz w:val="28"/>
          <w:szCs w:val="28"/>
        </w:rPr>
      </w:pPr>
      <w:r w:rsidRPr="00DE47EF">
        <w:rPr>
          <w:rFonts w:ascii="Times New Roman" w:hAnsi="Times New Roman" w:cs="Times New Roman"/>
          <w:sz w:val="28"/>
          <w:szCs w:val="28"/>
        </w:rPr>
        <w:lastRenderedPageBreak/>
        <w:t>5. Долговые обязательства Меретского   сельсовета могут быть краткосрочными (менее одного года), среднесрочными (от одного года до пяти лет) и долгосрочными (от пяти до десяти лет включительно).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pStyle w:val="ConsPlusTitle"/>
        <w:jc w:val="center"/>
        <w:outlineLvl w:val="0"/>
        <w:rPr>
          <w:sz w:val="28"/>
          <w:szCs w:val="28"/>
        </w:rPr>
      </w:pPr>
      <w:r w:rsidRPr="00DE47EF">
        <w:rPr>
          <w:sz w:val="28"/>
          <w:szCs w:val="28"/>
        </w:rPr>
        <w:t>Глава 7. ИСПОЛНЕНИЕ МЕСТНОГО  БЮДЖЕТА, СОСТАВЛЕНИЕ, ВНЕШНЯЯ ПРОВЕРКА, РАССМОТРЕНИЕ И УТВЕРЖДЕНИЕ ОТЧЕТОВ ОБ ИСПОЛНЕНИИ МЕСТНОГО БЮДЖЕТА</w:t>
      </w:r>
    </w:p>
    <w:p w:rsidR="006678BA" w:rsidRPr="00DE47EF" w:rsidRDefault="006678BA" w:rsidP="00DE47EF">
      <w:pPr>
        <w:pStyle w:val="ConsPlusTitle"/>
        <w:jc w:val="center"/>
        <w:rPr>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26. Общие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Исполнение местного бюджета осуществляется участниками бюджетного процесса в Меретского   сельсовете в соответствии с требованиями Бюджетного </w:t>
      </w:r>
      <w:hyperlink r:id="rId25" w:history="1">
        <w:r w:rsidRPr="00DE47EF">
          <w:rPr>
            <w:rStyle w:val="a3"/>
            <w:rFonts w:ascii="Times New Roman" w:hAnsi="Times New Roman" w:cs="Times New Roman"/>
            <w:sz w:val="28"/>
            <w:szCs w:val="28"/>
          </w:rPr>
          <w:t>кодекса</w:t>
        </w:r>
      </w:hyperlink>
      <w:r w:rsidRPr="00DE47EF">
        <w:rPr>
          <w:rFonts w:ascii="Times New Roman" w:hAnsi="Times New Roman" w:cs="Times New Roman"/>
          <w:sz w:val="28"/>
          <w:szCs w:val="28"/>
        </w:rPr>
        <w:t xml:space="preserve"> Российской Федерации в пределах бюджетных полномочий.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средств местного бюджета, главных администраторов доходов бюджета Меретского   сельсовета и главного администратора источников финансирования дефицита бюджета Меретского   сельсовета (далее - главные администраторы средств бюджета), а также данных регистров бухгалтерского учета по исполнению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9" w:name="Par570"/>
      <w:bookmarkEnd w:id="9"/>
      <w:r w:rsidRPr="00DE47EF">
        <w:rPr>
          <w:rFonts w:ascii="Times New Roman" w:hAnsi="Times New Roman" w:cs="Times New Roman"/>
          <w:b/>
          <w:sz w:val="28"/>
          <w:szCs w:val="28"/>
        </w:rPr>
        <w:t xml:space="preserve">Статья 27. Порядок осуществления внешней проверки годового отчета об исполнении местного бюджета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Внешняя проверка годового отчета об исполнении местного бюджета осуществляется ревизионной комиссией Сузунского района в порядке, установленном настоящей статьей.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бюджета  Меретского   сельсовета и подготовку заключения на годовой отчет об исполнении бюджета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3. Администрация  Меретского   сельсовета Сузунского района Новосибирской области представляет не позднее 01 апреля текущего года в ревизионную комиссию Сузунского района годовой отчет об исполнении местного бюджета. Одновременно с годовым отчетом об исполнении местного бюджета  не позднее  01 апреля текущего года в ревизионную комиссию Сузунского района представляются дополнительные документы и материалы, предусмотренные </w:t>
      </w:r>
      <w:hyperlink r:id="rId26" w:anchor="Par620#Par620" w:history="1">
        <w:r w:rsidRPr="00DE47EF">
          <w:rPr>
            <w:rStyle w:val="a3"/>
            <w:rFonts w:ascii="Times New Roman" w:hAnsi="Times New Roman" w:cs="Times New Roman"/>
            <w:sz w:val="28"/>
            <w:szCs w:val="28"/>
          </w:rPr>
          <w:t>статьей 3</w:t>
        </w:r>
      </w:hyperlink>
      <w:r w:rsidRPr="00DE47EF">
        <w:rPr>
          <w:rFonts w:ascii="Times New Roman" w:hAnsi="Times New Roman" w:cs="Times New Roman"/>
          <w:sz w:val="28"/>
          <w:szCs w:val="28"/>
        </w:rPr>
        <w:t>1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4. Ревизионная комиссия Сузунского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w:t>
      </w:r>
      <w:r w:rsidRPr="00DE47EF">
        <w:rPr>
          <w:rFonts w:ascii="Times New Roman" w:hAnsi="Times New Roman" w:cs="Times New Roman"/>
          <w:sz w:val="28"/>
          <w:szCs w:val="28"/>
        </w:rPr>
        <w:lastRenderedPageBreak/>
        <w:t>местного бюджета, сведений о законности, результативности и эффективности деятельности финансового органа, главных администраторов средств местного бюджета и получателей средств местного бюджета в срок, не превышающий  один месяц.</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Заключение на годовой отчет об исполнении местного бюджета направляется ревизионной комиссией Сузунского района в Совет депутатов и  администрацию Меретского   сельсовета Сузунского района Новосибирской области.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592"/>
      <w:bookmarkEnd w:id="10"/>
      <w:r w:rsidRPr="00DE47EF">
        <w:rPr>
          <w:rFonts w:ascii="Times New Roman" w:hAnsi="Times New Roman" w:cs="Times New Roman"/>
          <w:b/>
          <w:sz w:val="28"/>
          <w:szCs w:val="28"/>
        </w:rPr>
        <w:t>Статья 28. Публичные слушания по годовому отчету об исполнении местного бюджета</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6678BA" w:rsidRPr="00DE47EF" w:rsidRDefault="006678BA" w:rsidP="00DE47EF">
      <w:pPr>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По годовому отчету об исполнении местного бюджета проводятся публичные слушания в порядке, предусмотренном </w:t>
      </w:r>
      <w:hyperlink r:id="rId27" w:history="1">
        <w:r w:rsidRPr="00DE47EF">
          <w:rPr>
            <w:rStyle w:val="a3"/>
            <w:rFonts w:ascii="Times New Roman" w:hAnsi="Times New Roman" w:cs="Times New Roman"/>
            <w:sz w:val="28"/>
            <w:szCs w:val="28"/>
          </w:rPr>
          <w:t>статьей 20</w:t>
        </w:r>
      </w:hyperlink>
      <w:r w:rsidRPr="00DE47EF">
        <w:rPr>
          <w:rFonts w:ascii="Times New Roman" w:hAnsi="Times New Roman" w:cs="Times New Roman"/>
          <w:sz w:val="28"/>
          <w:szCs w:val="28"/>
        </w:rPr>
        <w:t xml:space="preserve"> настоящего Положения для проведения публичных слушаний по проекту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29. Представление годового отчета об исполнении местного бюджета в Совет депутатов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Ежегодно не позднее 1 мая текущего года администрация Меретского   сельсовета Сузунского района Новосибирской области представляет в Совет депутатов годовой отчет об исполнении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Одновременно с годовым отчетом об исполнении местного бюджета представляются: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проект решения об исполнении местного бюджета за отчетный финансовый год;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документы и материалы, предусмотренные статьей 31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3)отчеты об исполнении муниципальных программ.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1" w:name="Par606"/>
      <w:bookmarkEnd w:id="11"/>
      <w:r w:rsidRPr="00DE47EF">
        <w:rPr>
          <w:rFonts w:ascii="Times New Roman" w:hAnsi="Times New Roman" w:cs="Times New Roman"/>
          <w:b/>
          <w:sz w:val="28"/>
          <w:szCs w:val="28"/>
        </w:rPr>
        <w:t>Статья 30. Решение об исполнении местного бюджета за отчетный</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 xml:space="preserve"> финансовый год</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tab/>
        <w:t>1.Решением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t>2.Отдельными приложениями к решению об исполнении бюджета за отчетный финансовый год утверждаются показатели:</w:t>
      </w: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t>1)доходов бюджета по кодам классификации доходов бюджетов;</w:t>
      </w: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t>2)расходов бюджета по ведомственной структуре расходов соответствующего бюджета;</w:t>
      </w: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t>3)расходов бюджета по разделам и подразделам классификации расходов бюджетов;</w:t>
      </w: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lastRenderedPageBreak/>
        <w:t>4)источников финансирования дефицита бюджета по кодам классификации источников финансирования дефицитов бюджетов;</w:t>
      </w:r>
    </w:p>
    <w:p w:rsidR="006678BA" w:rsidRPr="00DE47EF" w:rsidRDefault="006678BA" w:rsidP="00DE47EF">
      <w:pPr>
        <w:spacing w:after="0" w:line="240" w:lineRule="auto"/>
        <w:ind w:firstLine="600"/>
        <w:jc w:val="both"/>
        <w:rPr>
          <w:rFonts w:ascii="Times New Roman" w:hAnsi="Times New Roman" w:cs="Times New Roman"/>
          <w:sz w:val="28"/>
          <w:szCs w:val="28"/>
        </w:rPr>
      </w:pPr>
      <w:r w:rsidRPr="00DE47EF">
        <w:rPr>
          <w:rFonts w:ascii="Times New Roman" w:hAnsi="Times New Roman" w:cs="Times New Roman"/>
          <w:sz w:val="28"/>
          <w:szCs w:val="28"/>
        </w:rPr>
        <w:t>5)иной бюджетной отчетности об исполнении бюджета за отчетный финансовый год.</w:t>
      </w:r>
    </w:p>
    <w:p w:rsidR="006678BA" w:rsidRPr="00DE47EF" w:rsidRDefault="006678BA" w:rsidP="00DE47EF">
      <w:pPr>
        <w:widowControl w:val="0"/>
        <w:autoSpaceDE w:val="0"/>
        <w:autoSpaceDN w:val="0"/>
        <w:adjustRightInd w:val="0"/>
        <w:spacing w:after="0" w:line="240" w:lineRule="auto"/>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2" w:name="Par620"/>
      <w:bookmarkEnd w:id="12"/>
      <w:r w:rsidRPr="00DE47EF">
        <w:rPr>
          <w:rFonts w:ascii="Times New Roman" w:hAnsi="Times New Roman" w:cs="Times New Roman"/>
          <w:b/>
          <w:sz w:val="28"/>
          <w:szCs w:val="28"/>
        </w:rPr>
        <w:t>Статья 31. Документы и материалы, представляемые одновременно с годовым отчетом об исполнении местного бюджета</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Одновременно с годовым отчетом об исполнении местного бюджета  в Совет депутатов представляются следующие документы и материалы:</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бюджете Меретского    сельсовета, планов по доходам,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отчет о предоставлении и погашении бюджетных кредитов;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структура муниципального долга Меретского   сельсовета по состоянию на первое число года, следующего за отчетным;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638"/>
      <w:bookmarkEnd w:id="13"/>
      <w:r w:rsidRPr="00DE47EF">
        <w:rPr>
          <w:rFonts w:ascii="Times New Roman" w:hAnsi="Times New Roman" w:cs="Times New Roman"/>
          <w:sz w:val="28"/>
          <w:szCs w:val="28"/>
        </w:rPr>
        <w:t>4) информация об исполнении за отчетный финансовый год следующих показателей местного бюджета (при наличии соответствующих показателей):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а) доходы местного бюджета по кодам классификации доходов бюджетов;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в) расходы местного бюджета по ведомственной структуре расходов местного бюджета; </w:t>
      </w:r>
      <w:r w:rsidRPr="00DE47EF">
        <w:rPr>
          <w:rFonts w:ascii="Times New Roman" w:hAnsi="Times New Roman" w:cs="Times New Roman"/>
          <w:sz w:val="28"/>
          <w:szCs w:val="28"/>
        </w:rPr>
        <w:tab/>
        <w:t>г) расходы на исполнение публичных нормативных обязательств в структуре кодов классификации расходов бюджетов;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д) расходы местного бюджета по предоставлению иных межбюджетных трансфертов из местного бюджета бюджету  Сузунского района по направлениям;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е) расходы местного бюджета на реализацию муниципальных программ  в структуре кодов классификации расходов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ж) расходы на капитальные вложения из местного бюджета по направлениям и объектам;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з) источники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и) программы муниципальных внутренних заимствований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к) программы муниципальных гарантий Меретского   сельсовета в валюте Российской Федерации;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lastRenderedPageBreak/>
        <w:t xml:space="preserve">л) иные показатели, утвержденные в составе приложений к решению о бюджете района  в соответствии с </w:t>
      </w:r>
      <w:hyperlink r:id="rId28" w:anchor="Par299#Par299" w:history="1">
        <w:r w:rsidRPr="00DE47EF">
          <w:rPr>
            <w:rStyle w:val="a3"/>
            <w:rFonts w:ascii="Times New Roman" w:hAnsi="Times New Roman" w:cs="Times New Roman"/>
            <w:sz w:val="28"/>
            <w:szCs w:val="28"/>
          </w:rPr>
          <w:t>частью 3 статьи 17</w:t>
        </w:r>
      </w:hyperlink>
      <w:r w:rsidRPr="00DE47EF">
        <w:rPr>
          <w:rFonts w:ascii="Times New Roman" w:hAnsi="Times New Roman" w:cs="Times New Roman"/>
          <w:sz w:val="28"/>
          <w:szCs w:val="28"/>
        </w:rPr>
        <w:t xml:space="preserve">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м )отчет об использовании бюджетных ассигнований резервных фондов местной администрации;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8) баланс исполнения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9) отчет о финансовых результатах деятельности;</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10) отчет о движении денежных средств;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11) иная бюджетная отчетность об исполнении местного бюджета за отчетный финансовый год.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В информации, указанной в </w:t>
      </w:r>
      <w:hyperlink r:id="rId29" w:anchor="Par638#Par638" w:history="1">
        <w:r w:rsidRPr="00DE47EF">
          <w:rPr>
            <w:rStyle w:val="a3"/>
            <w:rFonts w:ascii="Times New Roman" w:hAnsi="Times New Roman" w:cs="Times New Roman"/>
            <w:sz w:val="28"/>
            <w:szCs w:val="28"/>
          </w:rPr>
          <w:t>пункте 8 части 1</w:t>
        </w:r>
      </w:hyperlink>
      <w:r w:rsidRPr="00DE47EF">
        <w:rPr>
          <w:rFonts w:ascii="Times New Roman" w:hAnsi="Times New Roman" w:cs="Times New Roman"/>
          <w:sz w:val="28"/>
          <w:szCs w:val="28"/>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2. Администрация Меретского   сельсовета Сузунского района Новосибирской области в сроки, установленные </w:t>
      </w:r>
      <w:hyperlink r:id="rId30" w:anchor="Par570#Par570" w:history="1">
        <w:r w:rsidRPr="00DE47EF">
          <w:rPr>
            <w:rStyle w:val="a3"/>
            <w:rFonts w:ascii="Times New Roman" w:hAnsi="Times New Roman" w:cs="Times New Roman"/>
            <w:sz w:val="28"/>
            <w:szCs w:val="28"/>
          </w:rPr>
          <w:t>статьями 27</w:t>
        </w:r>
      </w:hyperlink>
      <w:r w:rsidRPr="00DE47EF">
        <w:rPr>
          <w:rFonts w:ascii="Times New Roman" w:hAnsi="Times New Roman" w:cs="Times New Roman"/>
          <w:sz w:val="28"/>
          <w:szCs w:val="28"/>
        </w:rPr>
        <w:t>, 29 настоящего Положения, дополнительно направляют следующие документы и материалы:</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отчет о результатах реализации плана социально-экономического развития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отчет о доходах, полученных от использования и продажи муниципального имущества Меретского   сельсовета, находящегося в муниципальной собственности Меретского    сельсовета, после уплаты налогов и сборов, предусмотренных законодательством о налогах и сборах, за исключением имущества бюджетных  учреждений  Меретского   сельсовета, а также имущества унитарных предприятий Меретского   сельсовета, с пояснительной запиской главных администраторов доходов бюджета Меретского   сельсовета о принятых мерах по увеличению собираемости названных доходов;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данные Реестра муниципальной собственности Меретского   сельсовета об унитарных предприятиях Меретского   сельсовета и муниципальных учреждениях Меретского   сельсовета, недвижимом имуществе (в том числе земельных участках и дорогах), находящихся в собственности  Меретского   сельсовета, на первый и последний день отчетного финансового года, с пояснительной запиской о произошедших изменениях;</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677"/>
      <w:bookmarkEnd w:id="14"/>
      <w:r w:rsidRPr="00DE47EF">
        <w:rPr>
          <w:rFonts w:ascii="Times New Roman" w:hAnsi="Times New Roman" w:cs="Times New Roman"/>
          <w:b/>
          <w:sz w:val="28"/>
          <w:szCs w:val="28"/>
        </w:rPr>
        <w:t xml:space="preserve">Статья 32. Порядок рассмотрения годового отчета об исполнении местного бюджета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Годовой отчет об исполнении местного бюджета с материалами и документами, указанными в </w:t>
      </w:r>
      <w:hyperlink r:id="rId31" w:anchor="Par620#Par620" w:history="1">
        <w:r w:rsidRPr="00DE47EF">
          <w:rPr>
            <w:rStyle w:val="a3"/>
            <w:rFonts w:ascii="Times New Roman" w:hAnsi="Times New Roman" w:cs="Times New Roman"/>
            <w:sz w:val="28"/>
            <w:szCs w:val="28"/>
          </w:rPr>
          <w:t>статье 3</w:t>
        </w:r>
      </w:hyperlink>
      <w:r w:rsidRPr="00DE47EF">
        <w:rPr>
          <w:rFonts w:ascii="Times New Roman" w:hAnsi="Times New Roman" w:cs="Times New Roman"/>
          <w:sz w:val="28"/>
          <w:szCs w:val="28"/>
        </w:rPr>
        <w:t>1 настоящего Положения, подлежит регистрации в Совете депутатов в установленном порядке.</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2. Ревизионная комиссия Сузунского района проводит внешнюю проверку годового отчета об исполнении бюджета  Меретского   сельсовета в </w:t>
      </w:r>
      <w:r w:rsidRPr="00DE47EF">
        <w:rPr>
          <w:rFonts w:ascii="Times New Roman" w:hAnsi="Times New Roman" w:cs="Times New Roman"/>
          <w:sz w:val="28"/>
          <w:szCs w:val="28"/>
        </w:rPr>
        <w:lastRenderedPageBreak/>
        <w:t>порядке, установленном статьей 27 настоящего Положения.</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Совет депутатов рассматривает проект решения об исполнении местного бюджета за отчетный финансовый год.</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Рассмотрение годового отчета и принятие проекта решения об исполнении  местного бюджета осуществляются в порядке, установленном </w:t>
      </w:r>
      <w:hyperlink r:id="rId32" w:anchor="Par570#Par570" w:history="1">
        <w:r w:rsidRPr="00DE47EF">
          <w:rPr>
            <w:rStyle w:val="a3"/>
            <w:rFonts w:ascii="Times New Roman" w:hAnsi="Times New Roman" w:cs="Times New Roman"/>
            <w:sz w:val="28"/>
            <w:szCs w:val="28"/>
          </w:rPr>
          <w:t>статьей</w:t>
        </w:r>
      </w:hyperlink>
      <w:r w:rsidRPr="00DE47EF">
        <w:rPr>
          <w:rFonts w:ascii="Times New Roman" w:hAnsi="Times New Roman" w:cs="Times New Roman"/>
          <w:sz w:val="28"/>
          <w:szCs w:val="28"/>
        </w:rPr>
        <w:t xml:space="preserve"> 34 настоящего Положения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4.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5.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решения об отклонении решения об исполнении местного бюджета.</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5" w:name="Par729"/>
      <w:bookmarkEnd w:id="15"/>
      <w:r w:rsidRPr="00DE47EF">
        <w:rPr>
          <w:rFonts w:ascii="Times New Roman" w:hAnsi="Times New Roman" w:cs="Times New Roman"/>
          <w:b/>
          <w:sz w:val="28"/>
          <w:szCs w:val="28"/>
        </w:rPr>
        <w:t xml:space="preserve">Статья 33. Рассмотрение проекта решения об исполнении местного бюджета за отчетный финансовый год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При рассмотрении проекта решения об исполнении местного бюджета за отчетный финансовый год Совет депутатов заслушивает и обсуждает:</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доклад руководителя финансового органа или уполномоченного лица;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739"/>
      <w:bookmarkEnd w:id="16"/>
      <w:r w:rsidRPr="00DE47EF">
        <w:rPr>
          <w:rFonts w:ascii="Times New Roman" w:hAnsi="Times New Roman" w:cs="Times New Roman"/>
          <w:sz w:val="28"/>
          <w:szCs w:val="28"/>
        </w:rPr>
        <w:t>2. Отдельно могут обсуждаться следующие вопросы об исполнении местного бюджета: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1) состояние муниципального долга Меретского   сельсовета;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исполнение муниципальных программ по мероприятиям;</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3) иные вопросы по предложению Совета депутатов.</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7" w:name="Par745"/>
      <w:bookmarkEnd w:id="17"/>
      <w:r w:rsidRPr="00DE47EF">
        <w:rPr>
          <w:rFonts w:ascii="Times New Roman" w:hAnsi="Times New Roman" w:cs="Times New Roman"/>
          <w:b/>
          <w:sz w:val="28"/>
          <w:szCs w:val="2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Меретского   сельсовета Сузунского района Новосибирской области и с пояснительной запиской направляются в Совет депутатов и ревизионную комиссию Сузунского района не позднее 35 календарных дней после окончания отчетного периода.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2. В отчете об исполнении местного бюджета приводятся плановые назначения согласно решению о  бюджете  Меретского   сельсовета сводной бюджетной росписи и (или) кассовому плану с учетом всех изменений.</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 xml:space="preserve">3. Квартальные отчеты об исполнении местного бюджета вносятся на рассмотрение Совета депутатов </w:t>
      </w: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DE47EF">
        <w:rPr>
          <w:rFonts w:ascii="Times New Roman" w:hAnsi="Times New Roman" w:cs="Times New Roman"/>
          <w:b/>
          <w:sz w:val="28"/>
          <w:szCs w:val="28"/>
        </w:rPr>
        <w:t>Статья 35. Запрос дополнительной информации</w:t>
      </w:r>
    </w:p>
    <w:p w:rsidR="006678BA" w:rsidRPr="00DE47EF" w:rsidRDefault="006678BA" w:rsidP="00DE47EF">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6678BA" w:rsidRPr="00DE47EF" w:rsidRDefault="006678BA" w:rsidP="00DE47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47EF">
        <w:rPr>
          <w:rFonts w:ascii="Times New Roman" w:hAnsi="Times New Roman" w:cs="Times New Roman"/>
          <w:sz w:val="28"/>
          <w:szCs w:val="28"/>
        </w:rPr>
        <w:t>Совет депутатов и ревизионная комиссия Сузунского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5E1DB7" w:rsidRPr="00D86404" w:rsidRDefault="006678BA" w:rsidP="00AC659E">
      <w:pPr>
        <w:spacing w:after="0" w:line="240" w:lineRule="auto"/>
        <w:rPr>
          <w:rFonts w:ascii="Times New Roman" w:hAnsi="Times New Roman" w:cs="Times New Roman"/>
          <w:b/>
          <w:sz w:val="28"/>
          <w:szCs w:val="28"/>
        </w:rPr>
      </w:pPr>
      <w:r w:rsidRPr="00DE47EF">
        <w:rPr>
          <w:rFonts w:ascii="Times New Roman" w:hAnsi="Times New Roman" w:cs="Times New Roman"/>
          <w:sz w:val="28"/>
          <w:szCs w:val="28"/>
        </w:rPr>
        <w:t>Ответ на запрос должен быть представлен в течение 10 календарных дней.</w:t>
      </w:r>
    </w:p>
    <w:sectPr w:rsidR="005E1DB7" w:rsidRPr="00D86404" w:rsidSect="0085367C">
      <w:footerReference w:type="defaul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B4" w:rsidRDefault="00DC46B4" w:rsidP="0085367C">
      <w:pPr>
        <w:spacing w:after="0" w:line="240" w:lineRule="auto"/>
      </w:pPr>
      <w:r>
        <w:separator/>
      </w:r>
    </w:p>
  </w:endnote>
  <w:endnote w:type="continuationSeparator" w:id="1">
    <w:p w:rsidR="00DC46B4" w:rsidRDefault="00DC46B4" w:rsidP="00853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A" w:rsidRDefault="006D7C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A" w:rsidRDefault="006D7C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B4" w:rsidRDefault="00DC46B4" w:rsidP="0085367C">
      <w:pPr>
        <w:spacing w:after="0" w:line="240" w:lineRule="auto"/>
      </w:pPr>
      <w:r>
        <w:separator/>
      </w:r>
    </w:p>
  </w:footnote>
  <w:footnote w:type="continuationSeparator" w:id="1">
    <w:p w:rsidR="00DC46B4" w:rsidRDefault="00DC46B4" w:rsidP="00853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574"/>
    <w:multiLevelType w:val="multilevel"/>
    <w:tmpl w:val="AE0477C8"/>
    <w:lvl w:ilvl="0">
      <w:start w:val="1"/>
      <w:numFmt w:val="decimal"/>
      <w:lvlText w:val="%1."/>
      <w:lvlJc w:val="left"/>
      <w:pPr>
        <w:ind w:left="644" w:hanging="360"/>
      </w:pPr>
      <w:rPr>
        <w:color w:val="auto"/>
      </w:rPr>
    </w:lvl>
    <w:lvl w:ilvl="1">
      <w:start w:val="1"/>
      <w:numFmt w:val="decimal"/>
      <w:isLgl/>
      <w:lvlText w:val="%1.%2."/>
      <w:lvlJc w:val="left"/>
      <w:pPr>
        <w:ind w:left="720" w:hanging="720"/>
      </w:pPr>
      <w:rPr>
        <w:color w:val="auto"/>
      </w:rPr>
    </w:lvl>
    <w:lvl w:ilvl="2">
      <w:start w:val="1"/>
      <w:numFmt w:val="decimal"/>
      <w:isLgl/>
      <w:lvlText w:val="%1.%2.%3."/>
      <w:lvlJc w:val="left"/>
      <w:pPr>
        <w:ind w:left="1570" w:hanging="720"/>
      </w:pPr>
      <w:rPr>
        <w:color w:val="auto"/>
      </w:rPr>
    </w:lvl>
    <w:lvl w:ilvl="3">
      <w:start w:val="1"/>
      <w:numFmt w:val="decimal"/>
      <w:isLgl/>
      <w:lvlText w:val="%1.%2.%3.%4."/>
      <w:lvlJc w:val="left"/>
      <w:pPr>
        <w:ind w:left="2213" w:hanging="1080"/>
      </w:pPr>
      <w:rPr>
        <w:color w:val="auto"/>
      </w:rPr>
    </w:lvl>
    <w:lvl w:ilvl="4">
      <w:start w:val="1"/>
      <w:numFmt w:val="decimal"/>
      <w:isLgl/>
      <w:lvlText w:val="%1.%2.%3.%4.%5."/>
      <w:lvlJc w:val="left"/>
      <w:pPr>
        <w:ind w:left="2496" w:hanging="1080"/>
      </w:pPr>
      <w:rPr>
        <w:color w:val="auto"/>
      </w:rPr>
    </w:lvl>
    <w:lvl w:ilvl="5">
      <w:start w:val="1"/>
      <w:numFmt w:val="decimal"/>
      <w:isLgl/>
      <w:lvlText w:val="%1.%2.%3.%4.%5.%6."/>
      <w:lvlJc w:val="left"/>
      <w:pPr>
        <w:ind w:left="3139" w:hanging="1440"/>
      </w:pPr>
      <w:rPr>
        <w:color w:val="auto"/>
      </w:rPr>
    </w:lvl>
    <w:lvl w:ilvl="6">
      <w:start w:val="1"/>
      <w:numFmt w:val="decimal"/>
      <w:isLgl/>
      <w:lvlText w:val="%1.%2.%3.%4.%5.%6.%7."/>
      <w:lvlJc w:val="left"/>
      <w:pPr>
        <w:ind w:left="3782" w:hanging="1800"/>
      </w:pPr>
      <w:rPr>
        <w:color w:val="auto"/>
      </w:rPr>
    </w:lvl>
    <w:lvl w:ilvl="7">
      <w:start w:val="1"/>
      <w:numFmt w:val="decimal"/>
      <w:isLgl/>
      <w:lvlText w:val="%1.%2.%3.%4.%5.%6.%7.%8."/>
      <w:lvlJc w:val="left"/>
      <w:pPr>
        <w:ind w:left="4065" w:hanging="1800"/>
      </w:pPr>
      <w:rPr>
        <w:color w:val="auto"/>
      </w:rPr>
    </w:lvl>
    <w:lvl w:ilvl="8">
      <w:start w:val="1"/>
      <w:numFmt w:val="decimal"/>
      <w:isLgl/>
      <w:lvlText w:val="%1.%2.%3.%4.%5.%6.%7.%8.%9."/>
      <w:lvlJc w:val="left"/>
      <w:pPr>
        <w:ind w:left="4708" w:hanging="2160"/>
      </w:pPr>
      <w:rPr>
        <w:color w:val="auto"/>
      </w:rPr>
    </w:lvl>
  </w:abstractNum>
  <w:abstractNum w:abstractNumId="1">
    <w:nsid w:val="06D131F5"/>
    <w:multiLevelType w:val="multilevel"/>
    <w:tmpl w:val="EA205E42"/>
    <w:lvl w:ilvl="0">
      <w:start w:val="1"/>
      <w:numFmt w:val="decimal"/>
      <w:lvlText w:val="%1."/>
      <w:lvlJc w:val="left"/>
      <w:pPr>
        <w:ind w:left="1350" w:hanging="81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50" w:hanging="1440"/>
      </w:pPr>
      <w:rPr>
        <w:rFonts w:hint="default"/>
      </w:rPr>
    </w:lvl>
    <w:lvl w:ilvl="8">
      <w:start w:val="1"/>
      <w:numFmt w:val="decimal"/>
      <w:isLgl/>
      <w:lvlText w:val="%1.%2.%3.%4.%5.%6.%7.%8.%9."/>
      <w:lvlJc w:val="left"/>
      <w:pPr>
        <w:ind w:left="8820" w:hanging="1800"/>
      </w:pPr>
      <w:rPr>
        <w:rFonts w:hint="default"/>
      </w:rPr>
    </w:lvl>
  </w:abstractNum>
  <w:abstractNum w:abstractNumId="2">
    <w:nsid w:val="15CB3C7A"/>
    <w:multiLevelType w:val="multilevel"/>
    <w:tmpl w:val="9C026D6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16C40"/>
    <w:multiLevelType w:val="multilevel"/>
    <w:tmpl w:val="68DA0ED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154A7"/>
    <w:multiLevelType w:val="multilevel"/>
    <w:tmpl w:val="22B832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ascii="Times New Roman" w:hAnsi="Times New Roman" w:cs="Times New Roman" w:hint="default"/>
        <w:color w:val="000000"/>
      </w:rPr>
    </w:lvl>
    <w:lvl w:ilvl="2">
      <w:start w:val="1"/>
      <w:numFmt w:val="decimal"/>
      <w:isLgl/>
      <w:lvlText w:val="%1.%2.%3."/>
      <w:lvlJc w:val="left"/>
      <w:pPr>
        <w:ind w:left="1080" w:hanging="720"/>
      </w:pPr>
      <w:rPr>
        <w:rFonts w:ascii="Arial" w:hAnsi="Arial" w:cs="Arial" w:hint="default"/>
        <w:color w:val="000000"/>
      </w:rPr>
    </w:lvl>
    <w:lvl w:ilvl="3">
      <w:start w:val="1"/>
      <w:numFmt w:val="decimal"/>
      <w:isLgl/>
      <w:lvlText w:val="%1.%2.%3.%4."/>
      <w:lvlJc w:val="left"/>
      <w:pPr>
        <w:ind w:left="1440" w:hanging="1080"/>
      </w:pPr>
      <w:rPr>
        <w:rFonts w:ascii="Arial" w:hAnsi="Arial" w:cs="Arial" w:hint="default"/>
        <w:color w:val="000000"/>
      </w:rPr>
    </w:lvl>
    <w:lvl w:ilvl="4">
      <w:start w:val="1"/>
      <w:numFmt w:val="decimal"/>
      <w:isLgl/>
      <w:lvlText w:val="%1.%2.%3.%4.%5."/>
      <w:lvlJc w:val="left"/>
      <w:pPr>
        <w:ind w:left="1440" w:hanging="1080"/>
      </w:pPr>
      <w:rPr>
        <w:rFonts w:ascii="Arial" w:hAnsi="Arial" w:cs="Arial" w:hint="default"/>
        <w:color w:val="000000"/>
      </w:rPr>
    </w:lvl>
    <w:lvl w:ilvl="5">
      <w:start w:val="1"/>
      <w:numFmt w:val="decimal"/>
      <w:isLgl/>
      <w:lvlText w:val="%1.%2.%3.%4.%5.%6."/>
      <w:lvlJc w:val="left"/>
      <w:pPr>
        <w:ind w:left="1800" w:hanging="1440"/>
      </w:pPr>
      <w:rPr>
        <w:rFonts w:ascii="Arial" w:hAnsi="Arial" w:cs="Arial" w:hint="default"/>
        <w:color w:val="000000"/>
      </w:rPr>
    </w:lvl>
    <w:lvl w:ilvl="6">
      <w:start w:val="1"/>
      <w:numFmt w:val="decimal"/>
      <w:isLgl/>
      <w:lvlText w:val="%1.%2.%3.%4.%5.%6.%7."/>
      <w:lvlJc w:val="left"/>
      <w:pPr>
        <w:ind w:left="2160" w:hanging="1800"/>
      </w:pPr>
      <w:rPr>
        <w:rFonts w:ascii="Arial" w:hAnsi="Arial" w:cs="Arial" w:hint="default"/>
        <w:color w:val="000000"/>
      </w:rPr>
    </w:lvl>
    <w:lvl w:ilvl="7">
      <w:start w:val="1"/>
      <w:numFmt w:val="decimal"/>
      <w:isLgl/>
      <w:lvlText w:val="%1.%2.%3.%4.%5.%6.%7.%8."/>
      <w:lvlJc w:val="left"/>
      <w:pPr>
        <w:ind w:left="2160" w:hanging="1800"/>
      </w:pPr>
      <w:rPr>
        <w:rFonts w:ascii="Arial" w:hAnsi="Arial" w:cs="Arial" w:hint="default"/>
        <w:color w:val="000000"/>
      </w:rPr>
    </w:lvl>
    <w:lvl w:ilvl="8">
      <w:start w:val="1"/>
      <w:numFmt w:val="decimal"/>
      <w:isLgl/>
      <w:lvlText w:val="%1.%2.%3.%4.%5.%6.%7.%8.%9."/>
      <w:lvlJc w:val="left"/>
      <w:pPr>
        <w:ind w:left="2520" w:hanging="2160"/>
      </w:pPr>
      <w:rPr>
        <w:rFonts w:ascii="Arial" w:hAnsi="Arial" w:cs="Arial" w:hint="default"/>
        <w:color w:val="000000"/>
      </w:rPr>
    </w:lvl>
  </w:abstractNum>
  <w:abstractNum w:abstractNumId="5">
    <w:nsid w:val="2A78017D"/>
    <w:multiLevelType w:val="multilevel"/>
    <w:tmpl w:val="926CC5CE"/>
    <w:lvl w:ilvl="0">
      <w:start w:val="24"/>
      <w:numFmt w:val="decimal"/>
      <w:lvlText w:val="%1"/>
      <w:lvlJc w:val="left"/>
      <w:pPr>
        <w:tabs>
          <w:tab w:val="num" w:pos="1245"/>
        </w:tabs>
        <w:ind w:left="1245" w:hanging="1245"/>
      </w:pPr>
      <w:rPr>
        <w:rFonts w:hint="default"/>
      </w:rPr>
    </w:lvl>
    <w:lvl w:ilvl="1">
      <w:start w:val="3"/>
      <w:numFmt w:val="decimalZero"/>
      <w:lvlText w:val="%1.%2"/>
      <w:lvlJc w:val="left"/>
      <w:pPr>
        <w:tabs>
          <w:tab w:val="num" w:pos="1245"/>
        </w:tabs>
        <w:ind w:left="1245" w:hanging="1245"/>
      </w:pPr>
      <w:rPr>
        <w:rFonts w:hint="default"/>
      </w:rPr>
    </w:lvl>
    <w:lvl w:ilvl="2">
      <w:start w:val="2015"/>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C090461"/>
    <w:multiLevelType w:val="hybridMultilevel"/>
    <w:tmpl w:val="AAD05C7C"/>
    <w:lvl w:ilvl="0" w:tplc="127C929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39414159"/>
    <w:multiLevelType w:val="multilevel"/>
    <w:tmpl w:val="73C254F0"/>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638A8"/>
    <w:multiLevelType w:val="multilevel"/>
    <w:tmpl w:val="8FBA7DF8"/>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DD581E"/>
    <w:multiLevelType w:val="hybridMultilevel"/>
    <w:tmpl w:val="2A901E28"/>
    <w:lvl w:ilvl="0" w:tplc="7E4242C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56B37C4"/>
    <w:multiLevelType w:val="multilevel"/>
    <w:tmpl w:val="14EAB96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7697B"/>
    <w:multiLevelType w:val="multilevel"/>
    <w:tmpl w:val="E9A28E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1F11B2"/>
    <w:multiLevelType w:val="multilevel"/>
    <w:tmpl w:val="1ED8921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5064F"/>
    <w:multiLevelType w:val="hybridMultilevel"/>
    <w:tmpl w:val="1B5E5414"/>
    <w:lvl w:ilvl="0" w:tplc="097EAA2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nsid w:val="67B008E9"/>
    <w:multiLevelType w:val="multilevel"/>
    <w:tmpl w:val="461608A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B9312B"/>
    <w:multiLevelType w:val="multilevel"/>
    <w:tmpl w:val="E1B43DC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7C3431"/>
    <w:multiLevelType w:val="multilevel"/>
    <w:tmpl w:val="EA9631B0"/>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B36D09"/>
    <w:multiLevelType w:val="hybridMultilevel"/>
    <w:tmpl w:val="7EB214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85983"/>
    <w:multiLevelType w:val="multilevel"/>
    <w:tmpl w:val="EE16407E"/>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D27B11"/>
    <w:multiLevelType w:val="hybridMultilevel"/>
    <w:tmpl w:val="29120266"/>
    <w:lvl w:ilvl="0" w:tplc="8DB62A6E">
      <w:start w:val="1"/>
      <w:numFmt w:val="decimal"/>
      <w:lvlText w:val="%1)"/>
      <w:lvlJc w:val="left"/>
      <w:pPr>
        <w:ind w:left="539" w:firstLine="1"/>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3"/>
  </w:num>
  <w:num w:numId="6">
    <w:abstractNumId w:val="2"/>
  </w:num>
  <w:num w:numId="7">
    <w:abstractNumId w:val="10"/>
  </w:num>
  <w:num w:numId="8">
    <w:abstractNumId w:val="3"/>
  </w:num>
  <w:num w:numId="9">
    <w:abstractNumId w:val="12"/>
  </w:num>
  <w:num w:numId="10">
    <w:abstractNumId w:val="14"/>
  </w:num>
  <w:num w:numId="11">
    <w:abstractNumId w:val="15"/>
  </w:num>
  <w:num w:numId="12">
    <w:abstractNumId w:val="16"/>
  </w:num>
  <w:num w:numId="13">
    <w:abstractNumId w:val="11"/>
  </w:num>
  <w:num w:numId="14">
    <w:abstractNumId w:val="8"/>
  </w:num>
  <w:num w:numId="15">
    <w:abstractNumId w:val="7"/>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37890"/>
  </w:hdrShapeDefaults>
  <w:footnotePr>
    <w:footnote w:id="0"/>
    <w:footnote w:id="1"/>
  </w:footnotePr>
  <w:endnotePr>
    <w:endnote w:id="0"/>
    <w:endnote w:id="1"/>
  </w:endnotePr>
  <w:compat>
    <w:useFELayout/>
  </w:compat>
  <w:rsids>
    <w:rsidRoot w:val="006678BA"/>
    <w:rsid w:val="00027E15"/>
    <w:rsid w:val="0004269F"/>
    <w:rsid w:val="0005098A"/>
    <w:rsid w:val="000542A2"/>
    <w:rsid w:val="00094402"/>
    <w:rsid w:val="000A4B74"/>
    <w:rsid w:val="000C19D5"/>
    <w:rsid w:val="000F687C"/>
    <w:rsid w:val="00146F0F"/>
    <w:rsid w:val="00167F56"/>
    <w:rsid w:val="0019312A"/>
    <w:rsid w:val="001941E7"/>
    <w:rsid w:val="001E1603"/>
    <w:rsid w:val="001F11E5"/>
    <w:rsid w:val="0025531B"/>
    <w:rsid w:val="002631D3"/>
    <w:rsid w:val="002B0435"/>
    <w:rsid w:val="002C1B36"/>
    <w:rsid w:val="002D54A7"/>
    <w:rsid w:val="002F0EAF"/>
    <w:rsid w:val="00343A92"/>
    <w:rsid w:val="00345A18"/>
    <w:rsid w:val="00347307"/>
    <w:rsid w:val="003A6210"/>
    <w:rsid w:val="0045434D"/>
    <w:rsid w:val="004E3848"/>
    <w:rsid w:val="004F5F93"/>
    <w:rsid w:val="005A26AE"/>
    <w:rsid w:val="005E1DB7"/>
    <w:rsid w:val="005F15AA"/>
    <w:rsid w:val="00600AD3"/>
    <w:rsid w:val="00622C51"/>
    <w:rsid w:val="006678BA"/>
    <w:rsid w:val="00680928"/>
    <w:rsid w:val="006A2C16"/>
    <w:rsid w:val="006A771F"/>
    <w:rsid w:val="006D7CAA"/>
    <w:rsid w:val="006F019A"/>
    <w:rsid w:val="00713430"/>
    <w:rsid w:val="00726B44"/>
    <w:rsid w:val="007914EB"/>
    <w:rsid w:val="0085367C"/>
    <w:rsid w:val="00853C3C"/>
    <w:rsid w:val="00904732"/>
    <w:rsid w:val="009835B8"/>
    <w:rsid w:val="00A55D5E"/>
    <w:rsid w:val="00A72AD3"/>
    <w:rsid w:val="00A91553"/>
    <w:rsid w:val="00AB48D3"/>
    <w:rsid w:val="00AB6707"/>
    <w:rsid w:val="00AC1EF3"/>
    <w:rsid w:val="00AC659E"/>
    <w:rsid w:val="00AF5F0C"/>
    <w:rsid w:val="00B157B4"/>
    <w:rsid w:val="00B16566"/>
    <w:rsid w:val="00B2503A"/>
    <w:rsid w:val="00B27267"/>
    <w:rsid w:val="00BB3E3D"/>
    <w:rsid w:val="00BC1E83"/>
    <w:rsid w:val="00BC7A2E"/>
    <w:rsid w:val="00BF66FC"/>
    <w:rsid w:val="00C04AA0"/>
    <w:rsid w:val="00C64450"/>
    <w:rsid w:val="00C7372B"/>
    <w:rsid w:val="00C75BDD"/>
    <w:rsid w:val="00C8159C"/>
    <w:rsid w:val="00D13B7B"/>
    <w:rsid w:val="00D51835"/>
    <w:rsid w:val="00D63BFC"/>
    <w:rsid w:val="00D6782E"/>
    <w:rsid w:val="00D74E52"/>
    <w:rsid w:val="00D82827"/>
    <w:rsid w:val="00D86404"/>
    <w:rsid w:val="00DC46B4"/>
    <w:rsid w:val="00DE47EF"/>
    <w:rsid w:val="00E17592"/>
    <w:rsid w:val="00EB70B4"/>
    <w:rsid w:val="00F06034"/>
    <w:rsid w:val="00F4035A"/>
    <w:rsid w:val="00FF7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7C"/>
  </w:style>
  <w:style w:type="paragraph" w:styleId="1">
    <w:name w:val="heading 1"/>
    <w:basedOn w:val="a"/>
    <w:next w:val="a"/>
    <w:link w:val="10"/>
    <w:qFormat/>
    <w:rsid w:val="006678BA"/>
    <w:pPr>
      <w:keepNext/>
      <w:spacing w:after="0" w:line="240" w:lineRule="auto"/>
      <w:jc w:val="center"/>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6678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678BA"/>
    <w:rPr>
      <w:color w:val="0000FF"/>
      <w:u w:val="single"/>
    </w:rPr>
  </w:style>
  <w:style w:type="paragraph" w:styleId="a4">
    <w:name w:val="List Paragraph"/>
    <w:basedOn w:val="a"/>
    <w:uiPriority w:val="34"/>
    <w:qFormat/>
    <w:rsid w:val="006678BA"/>
    <w:pPr>
      <w:spacing w:after="0" w:line="240" w:lineRule="auto"/>
      <w:ind w:left="720" w:firstLine="720"/>
      <w:contextualSpacing/>
      <w:jc w:val="both"/>
    </w:pPr>
    <w:rPr>
      <w:rFonts w:ascii="Times New Roman" w:eastAsia="Calibri" w:hAnsi="Times New Roman" w:cs="Times New Roman"/>
      <w:sz w:val="28"/>
      <w:szCs w:val="28"/>
      <w:lang w:eastAsia="en-US"/>
    </w:rPr>
  </w:style>
  <w:style w:type="character" w:customStyle="1" w:styleId="10">
    <w:name w:val="Заголовок 1 Знак"/>
    <w:basedOn w:val="a0"/>
    <w:link w:val="1"/>
    <w:rsid w:val="006678BA"/>
    <w:rPr>
      <w:rFonts w:ascii="Times New Roman" w:eastAsia="Times New Roman" w:hAnsi="Times New Roman" w:cs="Times New Roman"/>
      <w:sz w:val="28"/>
      <w:szCs w:val="28"/>
    </w:rPr>
  </w:style>
  <w:style w:type="paragraph" w:customStyle="1" w:styleId="11">
    <w:name w:val="1"/>
    <w:basedOn w:val="a"/>
    <w:rsid w:val="006678B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6678B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PlusTitle">
    <w:name w:val="ConsPlusTitle"/>
    <w:rsid w:val="006678B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Title">
    <w:name w:val="ConsTitle"/>
    <w:rsid w:val="006678B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2">
    <w:name w:val="Абзац списка1"/>
    <w:basedOn w:val="a"/>
    <w:rsid w:val="006678BA"/>
    <w:pPr>
      <w:spacing w:after="0" w:line="240" w:lineRule="auto"/>
      <w:ind w:left="720"/>
    </w:pPr>
    <w:rPr>
      <w:rFonts w:ascii="Times New Roman" w:eastAsia="Times New Roman" w:hAnsi="Times New Roman" w:cs="Times New Roman"/>
      <w:sz w:val="24"/>
      <w:szCs w:val="24"/>
    </w:rPr>
  </w:style>
  <w:style w:type="paragraph" w:customStyle="1" w:styleId="Style7">
    <w:name w:val="Style7"/>
    <w:basedOn w:val="a"/>
    <w:rsid w:val="006678BA"/>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22">
    <w:name w:val="Font Style22"/>
    <w:rsid w:val="006678BA"/>
    <w:rPr>
      <w:rFonts w:ascii="Times New Roman" w:hAnsi="Times New Roman"/>
      <w:sz w:val="26"/>
    </w:rPr>
  </w:style>
  <w:style w:type="character" w:customStyle="1" w:styleId="FontStyle23">
    <w:name w:val="Font Style23"/>
    <w:rsid w:val="006678BA"/>
    <w:rPr>
      <w:rFonts w:ascii="Times New Roman" w:hAnsi="Times New Roman"/>
      <w:i/>
      <w:sz w:val="26"/>
    </w:rPr>
  </w:style>
  <w:style w:type="paragraph" w:customStyle="1" w:styleId="ConsPlusNormal">
    <w:name w:val="ConsPlusNormal"/>
    <w:rsid w:val="006678B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6678BA"/>
    <w:rPr>
      <w:rFonts w:asciiTheme="majorHAnsi" w:eastAsiaTheme="majorEastAsia" w:hAnsiTheme="majorHAnsi" w:cstheme="majorBidi"/>
      <w:b/>
      <w:bCs/>
      <w:color w:val="4F81BD" w:themeColor="accent1"/>
      <w:sz w:val="26"/>
      <w:szCs w:val="26"/>
    </w:rPr>
  </w:style>
  <w:style w:type="paragraph" w:styleId="a5">
    <w:name w:val="header"/>
    <w:basedOn w:val="a"/>
    <w:link w:val="a6"/>
    <w:rsid w:val="00667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6678BA"/>
    <w:rPr>
      <w:rFonts w:ascii="Times New Roman" w:eastAsia="Times New Roman" w:hAnsi="Times New Roman" w:cs="Times New Roman"/>
      <w:sz w:val="24"/>
      <w:szCs w:val="24"/>
    </w:rPr>
  </w:style>
  <w:style w:type="character" w:customStyle="1" w:styleId="a7">
    <w:name w:val="Основной текст_"/>
    <w:link w:val="13"/>
    <w:rsid w:val="006678BA"/>
    <w:rPr>
      <w:shd w:val="clear" w:color="auto" w:fill="FFFFFF"/>
    </w:rPr>
  </w:style>
  <w:style w:type="paragraph" w:customStyle="1" w:styleId="13">
    <w:name w:val="Основной текст1"/>
    <w:basedOn w:val="a"/>
    <w:link w:val="a7"/>
    <w:rsid w:val="006678BA"/>
    <w:pPr>
      <w:widowControl w:val="0"/>
      <w:shd w:val="clear" w:color="auto" w:fill="FFFFFF"/>
      <w:spacing w:before="60" w:after="0" w:line="312" w:lineRule="exact"/>
      <w:jc w:val="center"/>
    </w:pPr>
  </w:style>
  <w:style w:type="character" w:customStyle="1" w:styleId="21">
    <w:name w:val="Основной текст (2)_"/>
    <w:link w:val="22"/>
    <w:rsid w:val="006678BA"/>
    <w:rPr>
      <w:b/>
      <w:bCs/>
      <w:shd w:val="clear" w:color="auto" w:fill="FFFFFF"/>
    </w:rPr>
  </w:style>
  <w:style w:type="character" w:customStyle="1" w:styleId="a8">
    <w:name w:val="Основной текст + Полужирный"/>
    <w:rsid w:val="006678B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2">
    <w:name w:val="Основной текст (2)"/>
    <w:basedOn w:val="a"/>
    <w:link w:val="21"/>
    <w:rsid w:val="006678BA"/>
    <w:pPr>
      <w:widowControl w:val="0"/>
      <w:shd w:val="clear" w:color="auto" w:fill="FFFFFF"/>
      <w:spacing w:before="300" w:after="60" w:line="0" w:lineRule="atLeast"/>
      <w:jc w:val="center"/>
    </w:pPr>
    <w:rPr>
      <w:b/>
      <w:bCs/>
    </w:rPr>
  </w:style>
  <w:style w:type="character" w:customStyle="1" w:styleId="a9">
    <w:name w:val="Цветовое выделение"/>
    <w:rsid w:val="006678BA"/>
    <w:rPr>
      <w:b/>
      <w:bCs/>
      <w:color w:val="000080"/>
    </w:rPr>
  </w:style>
  <w:style w:type="paragraph" w:customStyle="1" w:styleId="aa">
    <w:name w:val="Прижатый влево"/>
    <w:basedOn w:val="a"/>
    <w:next w:val="a"/>
    <w:rsid w:val="006678B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6678BA"/>
  </w:style>
  <w:style w:type="character" w:customStyle="1" w:styleId="s3">
    <w:name w:val="s3"/>
    <w:basedOn w:val="a0"/>
    <w:rsid w:val="006678BA"/>
  </w:style>
  <w:style w:type="character" w:customStyle="1" w:styleId="s5">
    <w:name w:val="s5"/>
    <w:basedOn w:val="a0"/>
    <w:rsid w:val="006678BA"/>
  </w:style>
  <w:style w:type="character" w:customStyle="1" w:styleId="s7">
    <w:name w:val="s7"/>
    <w:basedOn w:val="a0"/>
    <w:rsid w:val="006678BA"/>
  </w:style>
  <w:style w:type="character" w:customStyle="1" w:styleId="s12">
    <w:name w:val="s12"/>
    <w:basedOn w:val="a0"/>
    <w:rsid w:val="006678BA"/>
  </w:style>
  <w:style w:type="character" w:customStyle="1" w:styleId="ab">
    <w:name w:val="Гипертекстовая ссылка"/>
    <w:basedOn w:val="a9"/>
    <w:uiPriority w:val="99"/>
    <w:rsid w:val="006678BA"/>
    <w:rPr>
      <w:color w:val="106BBE"/>
    </w:rPr>
  </w:style>
  <w:style w:type="character" w:customStyle="1" w:styleId="4">
    <w:name w:val="Основной текст (4)"/>
    <w:basedOn w:val="a0"/>
    <w:rsid w:val="006678BA"/>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
    <w:name w:val="Заголовок №3"/>
    <w:basedOn w:val="a0"/>
    <w:rsid w:val="006678BA"/>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
    <w:basedOn w:val="a0"/>
    <w:rsid w:val="006678BA"/>
    <w:rPr>
      <w:rFonts w:ascii="Cambria" w:eastAsia="Cambria" w:hAnsi="Cambria" w:cs="Cambria"/>
      <w:b w:val="0"/>
      <w:bCs w:val="0"/>
      <w:i/>
      <w:iCs/>
      <w:smallCaps w:val="0"/>
      <w:strike w:val="0"/>
      <w:sz w:val="17"/>
      <w:szCs w:val="17"/>
      <w:u w:val="none"/>
    </w:rPr>
  </w:style>
  <w:style w:type="character" w:customStyle="1" w:styleId="6">
    <w:name w:val="Основной текст (6)"/>
    <w:basedOn w:val="a0"/>
    <w:rsid w:val="006678B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0">
    <w:name w:val="Основной текст (6) + Не курсив"/>
    <w:basedOn w:val="a0"/>
    <w:rsid w:val="006678B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sid w:val="006678BA"/>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485pt">
    <w:name w:val="Основной текст (4) + 8;5 pt;Не полужирный;Курсив"/>
    <w:basedOn w:val="a0"/>
    <w:rsid w:val="006678BA"/>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6678BA"/>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c">
    <w:name w:val="Body Text"/>
    <w:basedOn w:val="a"/>
    <w:link w:val="ad"/>
    <w:rsid w:val="006678BA"/>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678BA"/>
    <w:rPr>
      <w:rFonts w:ascii="Times New Roman" w:eastAsia="Times New Roman" w:hAnsi="Times New Roman" w:cs="Times New Roman"/>
      <w:sz w:val="24"/>
      <w:szCs w:val="24"/>
    </w:rPr>
  </w:style>
  <w:style w:type="paragraph" w:styleId="ae">
    <w:name w:val="Body Text Indent"/>
    <w:basedOn w:val="a"/>
    <w:link w:val="af"/>
    <w:unhideWhenUsed/>
    <w:rsid w:val="00347307"/>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347307"/>
    <w:rPr>
      <w:rFonts w:ascii="Times New Roman" w:eastAsia="Times New Roman" w:hAnsi="Times New Roman" w:cs="Times New Roman"/>
      <w:sz w:val="24"/>
      <w:szCs w:val="24"/>
    </w:rPr>
  </w:style>
  <w:style w:type="character" w:customStyle="1" w:styleId="28pt">
    <w:name w:val="Основной текст (2) + 8 pt"/>
    <w:aliases w:val="Полужирный"/>
    <w:basedOn w:val="a0"/>
    <w:rsid w:val="00BC1E83"/>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table" w:styleId="af0">
    <w:name w:val="Table Grid"/>
    <w:basedOn w:val="a1"/>
    <w:uiPriority w:val="59"/>
    <w:rsid w:val="00BC1E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link w:val="af2"/>
    <w:uiPriority w:val="1"/>
    <w:qFormat/>
    <w:rsid w:val="00343A92"/>
    <w:pPr>
      <w:spacing w:after="0" w:line="240" w:lineRule="auto"/>
    </w:pPr>
  </w:style>
  <w:style w:type="paragraph" w:styleId="af3">
    <w:name w:val="Title"/>
    <w:basedOn w:val="a"/>
    <w:link w:val="14"/>
    <w:qFormat/>
    <w:rsid w:val="00BB3E3D"/>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uiPriority w:val="10"/>
    <w:rsid w:val="00BB3E3D"/>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
    <w:link w:val="af6"/>
    <w:qFormat/>
    <w:rsid w:val="00BB3E3D"/>
    <w:pPr>
      <w:spacing w:after="0" w:line="240" w:lineRule="auto"/>
      <w:jc w:val="center"/>
    </w:pPr>
    <w:rPr>
      <w:rFonts w:ascii="Times New Roman" w:eastAsia="Times New Roman" w:hAnsi="Times New Roman" w:cs="Times New Roman"/>
      <w:b/>
      <w:sz w:val="28"/>
      <w:szCs w:val="20"/>
    </w:rPr>
  </w:style>
  <w:style w:type="character" w:customStyle="1" w:styleId="af6">
    <w:name w:val="Подзаголовок Знак"/>
    <w:basedOn w:val="a0"/>
    <w:link w:val="af5"/>
    <w:rsid w:val="00BB3E3D"/>
    <w:rPr>
      <w:rFonts w:ascii="Times New Roman" w:eastAsia="Times New Roman" w:hAnsi="Times New Roman" w:cs="Times New Roman"/>
      <w:b/>
      <w:sz w:val="28"/>
      <w:szCs w:val="20"/>
    </w:rPr>
  </w:style>
  <w:style w:type="character" w:customStyle="1" w:styleId="af2">
    <w:name w:val="Без интервала Знак"/>
    <w:link w:val="af1"/>
    <w:uiPriority w:val="1"/>
    <w:locked/>
    <w:rsid w:val="00BB3E3D"/>
  </w:style>
  <w:style w:type="character" w:customStyle="1" w:styleId="14">
    <w:name w:val="Название Знак1"/>
    <w:basedOn w:val="a0"/>
    <w:link w:val="af3"/>
    <w:locked/>
    <w:rsid w:val="00BB3E3D"/>
    <w:rPr>
      <w:rFonts w:ascii="Times New Roman" w:eastAsia="Times New Roman" w:hAnsi="Times New Roman" w:cs="Times New Roman"/>
      <w:sz w:val="28"/>
      <w:szCs w:val="24"/>
    </w:rPr>
  </w:style>
  <w:style w:type="paragraph" w:customStyle="1" w:styleId="15">
    <w:name w:val="Обычный1"/>
    <w:rsid w:val="009835B8"/>
    <w:pPr>
      <w:spacing w:after="0" w:line="240" w:lineRule="auto"/>
    </w:pPr>
    <w:rPr>
      <w:rFonts w:ascii="Times New Roman" w:eastAsia="Times New Roman" w:hAnsi="Times New Roman" w:cs="Times New Roman"/>
      <w:sz w:val="24"/>
      <w:szCs w:val="20"/>
    </w:rPr>
  </w:style>
  <w:style w:type="paragraph" w:customStyle="1" w:styleId="210">
    <w:name w:val="Основной текст 21"/>
    <w:basedOn w:val="15"/>
    <w:rsid w:val="009835B8"/>
    <w:pPr>
      <w:spacing w:line="360" w:lineRule="auto"/>
      <w:ind w:firstLine="720"/>
      <w:jc w:val="both"/>
    </w:pPr>
    <w:rPr>
      <w:sz w:val="28"/>
    </w:rPr>
  </w:style>
  <w:style w:type="paragraph" w:customStyle="1" w:styleId="211">
    <w:name w:val="Основной текст с отступом 21"/>
    <w:basedOn w:val="15"/>
    <w:rsid w:val="009835B8"/>
    <w:pPr>
      <w:spacing w:line="360" w:lineRule="auto"/>
      <w:ind w:firstLine="720"/>
      <w:jc w:val="center"/>
    </w:pPr>
    <w:rPr>
      <w:b/>
      <w:sz w:val="28"/>
    </w:rPr>
  </w:style>
</w:styles>
</file>

<file path=word/webSettings.xml><?xml version="1.0" encoding="utf-8"?>
<w:webSettings xmlns:r="http://schemas.openxmlformats.org/officeDocument/2006/relationships" xmlns:w="http://schemas.openxmlformats.org/wordprocessingml/2006/main">
  <w:divs>
    <w:div w:id="74864924">
      <w:bodyDiv w:val="1"/>
      <w:marLeft w:val="0"/>
      <w:marRight w:val="0"/>
      <w:marTop w:val="0"/>
      <w:marBottom w:val="0"/>
      <w:divBdr>
        <w:top w:val="none" w:sz="0" w:space="0" w:color="auto"/>
        <w:left w:val="none" w:sz="0" w:space="0" w:color="auto"/>
        <w:bottom w:val="none" w:sz="0" w:space="0" w:color="auto"/>
        <w:right w:val="none" w:sz="0" w:space="0" w:color="auto"/>
      </w:divBdr>
    </w:div>
    <w:div w:id="136458346">
      <w:bodyDiv w:val="1"/>
      <w:marLeft w:val="0"/>
      <w:marRight w:val="0"/>
      <w:marTop w:val="0"/>
      <w:marBottom w:val="0"/>
      <w:divBdr>
        <w:top w:val="none" w:sz="0" w:space="0" w:color="auto"/>
        <w:left w:val="none" w:sz="0" w:space="0" w:color="auto"/>
        <w:bottom w:val="none" w:sz="0" w:space="0" w:color="auto"/>
        <w:right w:val="none" w:sz="0" w:space="0" w:color="auto"/>
      </w:divBdr>
    </w:div>
    <w:div w:id="493381544">
      <w:bodyDiv w:val="1"/>
      <w:marLeft w:val="0"/>
      <w:marRight w:val="0"/>
      <w:marTop w:val="0"/>
      <w:marBottom w:val="0"/>
      <w:divBdr>
        <w:top w:val="none" w:sz="0" w:space="0" w:color="auto"/>
        <w:left w:val="none" w:sz="0" w:space="0" w:color="auto"/>
        <w:bottom w:val="none" w:sz="0" w:space="0" w:color="auto"/>
        <w:right w:val="none" w:sz="0" w:space="0" w:color="auto"/>
      </w:divBdr>
    </w:div>
    <w:div w:id="949707382">
      <w:bodyDiv w:val="1"/>
      <w:marLeft w:val="0"/>
      <w:marRight w:val="0"/>
      <w:marTop w:val="0"/>
      <w:marBottom w:val="0"/>
      <w:divBdr>
        <w:top w:val="none" w:sz="0" w:space="0" w:color="auto"/>
        <w:left w:val="none" w:sz="0" w:space="0" w:color="auto"/>
        <w:bottom w:val="none" w:sz="0" w:space="0" w:color="auto"/>
        <w:right w:val="none" w:sz="0" w:space="0" w:color="auto"/>
      </w:divBdr>
    </w:div>
    <w:div w:id="1948736141">
      <w:bodyDiv w:val="1"/>
      <w:marLeft w:val="0"/>
      <w:marRight w:val="0"/>
      <w:marTop w:val="0"/>
      <w:marBottom w:val="0"/>
      <w:divBdr>
        <w:top w:val="none" w:sz="0" w:space="0" w:color="auto"/>
        <w:left w:val="none" w:sz="0" w:space="0" w:color="auto"/>
        <w:bottom w:val="none" w:sz="0" w:space="0" w:color="auto"/>
        <w:right w:val="none" w:sz="0" w:space="0" w:color="auto"/>
      </w:divBdr>
    </w:div>
    <w:div w:id="19972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760506647970D3316E96EA3032D35E9395991910A234D7F96248qCOCC" TargetMode="External"/><Relationship Id="rId13" Type="http://schemas.openxmlformats.org/officeDocument/2006/relationships/hyperlink" Target="consultantplus://offline/ref=F8760506647970D3316E96EA3032D35E909E9D1819F263D5A83746C9C1q5OCC" TargetMode="External"/><Relationship Id="rId18"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6"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 Type="http://schemas.openxmlformats.org/officeDocument/2006/relationships/styles" Target="styles.xml"/><Relationship Id="rId21"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8760506647970D3316E96E9225E8D579896C0111EF26884F4681D949655D58FqEOEC" TargetMode="External"/><Relationship Id="rId17"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5" Type="http://schemas.openxmlformats.org/officeDocument/2006/relationships/hyperlink" Target="consultantplus://offline/ref=8F134C64740BA87E76266935C12F1594DB0891F1EF956668B17B9BFE0ArDO3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0"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9"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760506647970D3316E96EA3032D35E909E9D1819F263D5A83746C9C15CDFD8A942D3D9D698F396q5OBC" TargetMode="External"/><Relationship Id="rId24"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2"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5" Type="http://schemas.openxmlformats.org/officeDocument/2006/relationships/webSettings" Target="webSettings.xml"/><Relationship Id="rId15"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3"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8"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6" Type="http://schemas.openxmlformats.org/officeDocument/2006/relationships/theme" Target="theme/theme1.xml"/><Relationship Id="rId10" Type="http://schemas.openxmlformats.org/officeDocument/2006/relationships/hyperlink" Target="consultantplus://offline/ref=F8760506647970D3316E96E9225E8D579896C0111EF26884F4681D949655D58FqEOEC" TargetMode="External"/><Relationship Id="rId19"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1"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4" Type="http://schemas.openxmlformats.org/officeDocument/2006/relationships/settings" Target="settings.xml"/><Relationship Id="rId9" Type="http://schemas.openxmlformats.org/officeDocument/2006/relationships/hyperlink" Target="consultantplus://offline/ref=F8760506647970D3316E96EA3032D35E909E9D1819F263D5A83746C9C15CDFD8A942D3D0D7q9O9C" TargetMode="External"/><Relationship Id="rId14"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2"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7" Type="http://schemas.openxmlformats.org/officeDocument/2006/relationships/hyperlink" Target="consultantplus://offline/ref=3E07E10C853AF32D6ECA2262E2D809409BE4B005ABC3F4A97E9A89C43A8C0F62DA3703E8274B2ED588C610kCOED" TargetMode="External"/><Relationship Id="rId30"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4BBD-2A19-41E3-AD09-0F1FDF8F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8317</Words>
  <Characters>47411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2017-04-14T01:20:00Z</cp:lastPrinted>
  <dcterms:created xsi:type="dcterms:W3CDTF">2017-03-28T08:01:00Z</dcterms:created>
  <dcterms:modified xsi:type="dcterms:W3CDTF">2017-07-10T06:22:00Z</dcterms:modified>
</cp:coreProperties>
</file>