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восемнадцатой сессии пятого созыва</w:t>
      </w:r>
    </w:p>
    <w:p w:rsidR="00F403D2" w:rsidRDefault="00F403D2" w:rsidP="00F403D2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F403D2" w:rsidRDefault="00F403D2" w:rsidP="00F403D2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93</w:t>
      </w:r>
    </w:p>
    <w:p w:rsidR="00F403D2" w:rsidRDefault="00F403D2" w:rsidP="00F403D2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F403D2" w:rsidRPr="0062109C" w:rsidRDefault="00F403D2" w:rsidP="00F40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Порядка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планирования 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приватизации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находящегося в собственности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F403D2" w:rsidRPr="0062109C" w:rsidRDefault="00F403D2" w:rsidP="00F403D2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3D2" w:rsidRPr="0062109C" w:rsidRDefault="00F403D2" w:rsidP="00F403D2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403D2" w:rsidRPr="0062109C" w:rsidRDefault="00F403D2" w:rsidP="00F40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2109C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 </w:t>
      </w:r>
      <w:hyperlink r:id="rId5" w:history="1">
        <w:r w:rsidRPr="0062109C">
          <w:rPr>
            <w:rFonts w:ascii="Times New Roman" w:eastAsia="Times New Roman" w:hAnsi="Times New Roman"/>
            <w:sz w:val="28"/>
            <w:szCs w:val="28"/>
          </w:rPr>
          <w:t>от 21.12.2001 № 178-ФЗ</w:t>
        </w:r>
      </w:hyperlink>
      <w:r w:rsidRPr="0062109C">
        <w:rPr>
          <w:rFonts w:ascii="Times New Roman" w:eastAsia="Times New Roman" w:hAnsi="Times New Roman"/>
          <w:sz w:val="28"/>
          <w:szCs w:val="28"/>
        </w:rPr>
        <w:t> «О приватизации государственного и муниципального имущества, Федеральным законом </w:t>
      </w:r>
      <w:hyperlink r:id="rId6" w:history="1">
        <w:r w:rsidRPr="0062109C">
          <w:rPr>
            <w:rFonts w:ascii="Times New Roman" w:eastAsia="Times New Roman" w:hAnsi="Times New Roman"/>
            <w:sz w:val="28"/>
            <w:szCs w:val="28"/>
          </w:rPr>
          <w:t>от 06.10.2003 № 131-ФЗ</w:t>
        </w:r>
      </w:hyperlink>
      <w:r w:rsidRPr="0062109C"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</w:t>
      </w:r>
      <w:r w:rsidRPr="003E0528">
        <w:rPr>
          <w:rFonts w:ascii="Times New Roman" w:eastAsia="Times New Roman" w:hAnsi="Times New Roman"/>
          <w:sz w:val="28"/>
          <w:szCs w:val="28"/>
        </w:rPr>
        <w:t>», </w:t>
      </w:r>
      <w:r w:rsidRPr="003E0528">
        <w:rPr>
          <w:rFonts w:ascii="Times New Roman" w:hAnsi="Times New Roman"/>
          <w:sz w:val="28"/>
          <w:szCs w:val="28"/>
        </w:rPr>
        <w:t>Уставом</w:t>
      </w:r>
      <w:r w:rsidRPr="0062109C">
        <w:rPr>
          <w:rFonts w:ascii="Times New Roman" w:eastAsia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 w:rsidRPr="0062109C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F403D2" w:rsidRDefault="00F403D2" w:rsidP="00F403D2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F403D2" w:rsidRPr="003E0528" w:rsidRDefault="00F403D2" w:rsidP="00F403D2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sz w:val="28"/>
          <w:szCs w:val="28"/>
        </w:rPr>
      </w:pPr>
      <w:r w:rsidRPr="003E0528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F403D2" w:rsidRDefault="00F403D2" w:rsidP="00F403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72943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872943">
        <w:rPr>
          <w:rFonts w:ascii="Times New Roman" w:eastAsia="Times New Roman" w:hAnsi="Times New Roman"/>
          <w:bCs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ок</w:t>
      </w:r>
      <w:r w:rsidRPr="008729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планирования  приватизации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</w:t>
      </w:r>
      <w:r w:rsidRPr="008729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имущества, находящегося в собственности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 w:rsidRPr="008729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 w:rsidRPr="008729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8729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72943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F403D2" w:rsidRPr="0062109C" w:rsidRDefault="00F403D2" w:rsidP="00F403D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87294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872943">
        <w:rPr>
          <w:rFonts w:ascii="Times New Roman" w:eastAsia="Times New Roman" w:hAnsi="Times New Roman"/>
          <w:sz w:val="28"/>
          <w:szCs w:val="28"/>
        </w:rPr>
        <w:t>Опубликовать настоящее решение в информационно</w:t>
      </w:r>
      <w:r>
        <w:rPr>
          <w:rFonts w:ascii="Times New Roman" w:eastAsia="Times New Roman" w:hAnsi="Times New Roman"/>
          <w:sz w:val="28"/>
          <w:szCs w:val="28"/>
        </w:rPr>
        <w:t xml:space="preserve">м бюллетени </w:t>
      </w:r>
      <w:r w:rsidRPr="00872943">
        <w:rPr>
          <w:rFonts w:ascii="Times New Roman" w:eastAsia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</w:t>
      </w:r>
      <w:r w:rsidRPr="00872943">
        <w:rPr>
          <w:rFonts w:ascii="Times New Roman" w:eastAsia="Times New Roman" w:hAnsi="Times New Roman"/>
          <w:sz w:val="28"/>
          <w:szCs w:val="28"/>
        </w:rPr>
        <w:t xml:space="preserve">" и 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 w:rsidRPr="0087294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 w:rsidRPr="00872943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в сети Интернет</w:t>
      </w:r>
      <w:r w:rsidRPr="0062109C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403D2" w:rsidRPr="0062109C" w:rsidRDefault="00F403D2" w:rsidP="00F403D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62109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62109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2109C"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eastAsia="Times New Roman" w:hAnsi="Times New Roman"/>
          <w:sz w:val="28"/>
          <w:szCs w:val="28"/>
        </w:rPr>
        <w:t>оставляю за собой</w:t>
      </w:r>
      <w:r w:rsidRPr="0062109C">
        <w:rPr>
          <w:rFonts w:ascii="Times New Roman" w:eastAsia="Times New Roman" w:hAnsi="Times New Roman"/>
          <w:sz w:val="28"/>
          <w:szCs w:val="28"/>
        </w:rPr>
        <w:t>.</w:t>
      </w:r>
    </w:p>
    <w:p w:rsidR="00F403D2" w:rsidRPr="0062109C" w:rsidRDefault="00F403D2" w:rsidP="00F403D2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109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403D2" w:rsidRDefault="00F403D2" w:rsidP="00F403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F403D2" w:rsidRDefault="00F403D2" w:rsidP="00F403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                           А.Ю.Дерябин</w:t>
      </w:r>
    </w:p>
    <w:p w:rsidR="00F403D2" w:rsidRDefault="00F403D2" w:rsidP="00F403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3D2" w:rsidRDefault="00F403D2" w:rsidP="00F403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3D2" w:rsidRDefault="00F403D2" w:rsidP="00F403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F403D2" w:rsidRDefault="00F403D2" w:rsidP="00F403D2">
      <w:pPr>
        <w:shd w:val="clear" w:color="auto" w:fill="FFFFFF"/>
        <w:tabs>
          <w:tab w:val="left" w:pos="7233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О.Ю.Федоров</w:t>
      </w:r>
    </w:p>
    <w:p w:rsidR="00F403D2" w:rsidRDefault="00F403D2" w:rsidP="00F403D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F403D2" w:rsidRPr="0062109C" w:rsidRDefault="00F403D2" w:rsidP="00F403D2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3D2" w:rsidRDefault="00F403D2" w:rsidP="00F403D2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3D2" w:rsidRDefault="00F403D2" w:rsidP="00F403D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03D2" w:rsidRPr="009E6D2C" w:rsidRDefault="00F403D2" w:rsidP="00F403D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E6D2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УТВЕРЖДЕНО</w:t>
      </w:r>
      <w:bookmarkStart w:id="0" w:name="_GoBack"/>
      <w:bookmarkEnd w:id="0"/>
    </w:p>
    <w:p w:rsidR="00F403D2" w:rsidRDefault="00F403D2" w:rsidP="00F403D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Решением </w:t>
      </w:r>
    </w:p>
    <w:p w:rsidR="00F403D2" w:rsidRPr="009E6D2C" w:rsidRDefault="00F403D2" w:rsidP="00F403D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Меретского</w:t>
      </w:r>
      <w:proofErr w:type="spellEnd"/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F403D2" w:rsidRPr="009E6D2C" w:rsidRDefault="00F403D2" w:rsidP="00F403D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F403D2" w:rsidRPr="009E6D2C" w:rsidRDefault="00F403D2" w:rsidP="00F403D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т  </w:t>
      </w:r>
      <w:r>
        <w:rPr>
          <w:rFonts w:ascii="Times New Roman" w:eastAsia="Times New Roman" w:hAnsi="Times New Roman"/>
          <w:color w:val="000000"/>
          <w:sz w:val="24"/>
          <w:szCs w:val="24"/>
        </w:rPr>
        <w:t>16.06.2017 № 93</w:t>
      </w:r>
      <w:r w:rsidRPr="009E6D2C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F403D2" w:rsidRPr="009E6D2C" w:rsidRDefault="00F403D2" w:rsidP="00F403D2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03D2" w:rsidRDefault="00F403D2" w:rsidP="00F40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ПОРЯДОК </w:t>
      </w:r>
    </w:p>
    <w:p w:rsidR="00F403D2" w:rsidRPr="0062109C" w:rsidRDefault="00F403D2" w:rsidP="00F40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планирования 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приватизации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 </w:t>
      </w:r>
      <w:r w:rsidRPr="006210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находящегося в собственности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F403D2" w:rsidRPr="0062109C" w:rsidRDefault="00F403D2" w:rsidP="00F403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03D2" w:rsidRPr="00D07790" w:rsidRDefault="00F403D2" w:rsidP="00F403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 Общие положения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D07790">
        <w:rPr>
          <w:rFonts w:ascii="Times New Roman" w:hAnsi="Times New Roman"/>
          <w:sz w:val="28"/>
          <w:szCs w:val="28"/>
        </w:rPr>
        <w:t xml:space="preserve"> планирования приватизации 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D07790">
        <w:rPr>
          <w:rFonts w:ascii="Times New Roman" w:hAnsi="Times New Roman"/>
          <w:sz w:val="28"/>
          <w:szCs w:val="28"/>
        </w:rPr>
        <w:t xml:space="preserve">, находящегося в собственности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FF0A75"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- Порядок</w:t>
      </w:r>
      <w:r w:rsidRPr="00D07790">
        <w:rPr>
          <w:rFonts w:ascii="Times New Roman" w:hAnsi="Times New Roman"/>
          <w:sz w:val="28"/>
          <w:szCs w:val="28"/>
        </w:rPr>
        <w:t>) 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D07790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Федерального закона от 21.12.2001 № 178-ФЗ "О приватизации государственного и муниципального имущества".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1.2. Настоящ</w:t>
      </w:r>
      <w:r>
        <w:rPr>
          <w:rFonts w:ascii="Times New Roman" w:hAnsi="Times New Roman"/>
          <w:sz w:val="28"/>
          <w:szCs w:val="28"/>
        </w:rPr>
        <w:t>ий</w:t>
      </w:r>
      <w:r w:rsidRPr="00D07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D07790">
        <w:rPr>
          <w:rFonts w:ascii="Times New Roman" w:hAnsi="Times New Roman"/>
          <w:sz w:val="28"/>
          <w:szCs w:val="28"/>
        </w:rPr>
        <w:t xml:space="preserve">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D07790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07790">
        <w:rPr>
          <w:rFonts w:ascii="Times New Roman" w:hAnsi="Times New Roman"/>
          <w:sz w:val="28"/>
          <w:szCs w:val="28"/>
        </w:rPr>
        <w:t>м</w:t>
      </w:r>
      <w:proofErr w:type="gramEnd"/>
      <w:r w:rsidRPr="00D07790">
        <w:rPr>
          <w:rFonts w:ascii="Times New Roman" w:hAnsi="Times New Roman"/>
          <w:sz w:val="28"/>
          <w:szCs w:val="28"/>
        </w:rPr>
        <w:t>униципальное имущество)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1.3. Планирование и осуществление приватизации муниципального имущества относится к компетенции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D07790">
        <w:rPr>
          <w:rFonts w:ascii="Times New Roman" w:hAnsi="Times New Roman"/>
          <w:sz w:val="28"/>
          <w:szCs w:val="28"/>
        </w:rPr>
        <w:t xml:space="preserve"> (далее по тексту – Администрация).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1.4. Администрация: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1.4.1. 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1.4.2. Организует и контролирует реализацию плана приватизации муниципального имущества.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1.4.4. Организует опубликование в средствах массовой информации</w:t>
      </w:r>
      <w:r>
        <w:rPr>
          <w:rFonts w:ascii="Times New Roman" w:hAnsi="Times New Roman"/>
          <w:sz w:val="28"/>
          <w:szCs w:val="28"/>
        </w:rPr>
        <w:t>, в сети Интернет</w:t>
      </w:r>
      <w:r w:rsidRPr="00D07790">
        <w:rPr>
          <w:rFonts w:ascii="Times New Roman" w:hAnsi="Times New Roman"/>
          <w:sz w:val="28"/>
          <w:szCs w:val="28"/>
        </w:rPr>
        <w:t xml:space="preserve"> информационных сообщений о продаже муниципального имущества.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1.4.5. Оформляет договоры купли-продажи муниципального имущества.</w:t>
      </w:r>
    </w:p>
    <w:p w:rsidR="00F403D2" w:rsidRDefault="00F403D2" w:rsidP="00F403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03D2" w:rsidRPr="00D07790" w:rsidRDefault="00F403D2" w:rsidP="00F403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 Разработка и утверждение прогнозного плана приватизации</w:t>
      </w:r>
    </w:p>
    <w:p w:rsidR="00F403D2" w:rsidRPr="00D07790" w:rsidRDefault="00F403D2" w:rsidP="00F403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муниципального имущества (планирование приватизации)</w:t>
      </w:r>
    </w:p>
    <w:p w:rsidR="00F403D2" w:rsidRPr="00D07790" w:rsidRDefault="00F403D2" w:rsidP="00F403D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2.1.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</w:t>
      </w:r>
      <w:r>
        <w:rPr>
          <w:rFonts w:ascii="Times New Roman" w:hAnsi="Times New Roman"/>
          <w:sz w:val="28"/>
          <w:szCs w:val="28"/>
        </w:rPr>
        <w:t xml:space="preserve">четом </w:t>
      </w:r>
      <w:r>
        <w:rPr>
          <w:rFonts w:ascii="Times New Roman" w:hAnsi="Times New Roman"/>
          <w:sz w:val="28"/>
          <w:szCs w:val="28"/>
        </w:rPr>
        <w:lastRenderedPageBreak/>
        <w:t>предложений специалистов а</w:t>
      </w:r>
      <w:r w:rsidRPr="00D07790">
        <w:rPr>
          <w:rFonts w:ascii="Times New Roman" w:hAnsi="Times New Roman"/>
          <w:sz w:val="28"/>
          <w:szCs w:val="28"/>
        </w:rPr>
        <w:t xml:space="preserve">дминистрации, муниципальных унитарных предприятий, муниципальных учреждений, иных юридических и физических лиц, в порядке, предусмотренном настоящим </w:t>
      </w:r>
      <w:r>
        <w:rPr>
          <w:rFonts w:ascii="Times New Roman" w:hAnsi="Times New Roman"/>
          <w:sz w:val="28"/>
          <w:szCs w:val="28"/>
        </w:rPr>
        <w:t>Порядком</w:t>
      </w:r>
      <w:r w:rsidRPr="00D07790">
        <w:rPr>
          <w:rFonts w:ascii="Times New Roman" w:hAnsi="Times New Roman"/>
          <w:sz w:val="28"/>
          <w:szCs w:val="28"/>
        </w:rPr>
        <w:t>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2.2. Для разработки прогнозного плана приватизации указанные в п. 2.1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D07790">
        <w:rPr>
          <w:rFonts w:ascii="Times New Roman" w:hAnsi="Times New Roman"/>
          <w:sz w:val="28"/>
          <w:szCs w:val="28"/>
        </w:rPr>
        <w:t xml:space="preserve"> лица не позднее 1 сентября текущего года направляют в администрацию свои предложения о приватизации муниципального имущества.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2.3. На основании поступивших предложений Администрация разрабатывает план приватизации и направляет до 1 октября текущего года главе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 w:rsidRPr="00FF0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D07790">
        <w:rPr>
          <w:rFonts w:ascii="Times New Roman" w:hAnsi="Times New Roman"/>
          <w:sz w:val="28"/>
          <w:szCs w:val="28"/>
        </w:rPr>
        <w:t xml:space="preserve"> на рассмотрение.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2.4. План приватизации разрабатывается на плановый период сроком от одного до трех лет.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2.5. В план приватизации подлежат включению имущественные комплексы муниципальных унитарных предприятий, акции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акционерных обществ, находящиеся в муниципальной собственности, иное движимое и недвижимое муниципальное имущество.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2.6. 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При включении акций </w:t>
      </w:r>
      <w:r w:rsidRPr="00D07790">
        <w:rPr>
          <w:rFonts w:ascii="Times New Roman" w:hAnsi="Times New Roman"/>
          <w:sz w:val="28"/>
          <w:szCs w:val="28"/>
        </w:rPr>
        <w:t xml:space="preserve"> акционерных обществ, находящихся в муниципальной собственности, в план приватизации указываются следующие сведения: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2.7.1. Полное наименование, юридический адрес (местонахождение) акционерного общества.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2.7.2. 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2.7.3. 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2.8.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>2.9.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2.10. План приватизации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в срок до 15 ноября текущего года и подлежит опубликованию в </w:t>
      </w:r>
      <w:r>
        <w:rPr>
          <w:rFonts w:ascii="Times New Roman" w:hAnsi="Times New Roman"/>
          <w:sz w:val="28"/>
          <w:szCs w:val="28"/>
        </w:rPr>
        <w:t xml:space="preserve">информационном бюллетене </w:t>
      </w:r>
      <w:r w:rsidRPr="00D07790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D07790">
        <w:rPr>
          <w:rFonts w:ascii="Times New Roman" w:hAnsi="Times New Roman"/>
          <w:sz w:val="28"/>
          <w:szCs w:val="28"/>
        </w:rPr>
        <w:t xml:space="preserve">"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F403D2" w:rsidRPr="00E01936" w:rsidRDefault="00F403D2" w:rsidP="00F403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1F6A">
        <w:rPr>
          <w:sz w:val="28"/>
          <w:szCs w:val="28"/>
        </w:rPr>
        <w:lastRenderedPageBreak/>
        <w:t>2.11.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 Муниципальное имущество не включается в план приватизации повторно в</w:t>
      </w:r>
      <w:r w:rsidRPr="00631F6A">
        <w:rPr>
          <w:color w:val="000000"/>
          <w:sz w:val="28"/>
          <w:szCs w:val="28"/>
        </w:rPr>
        <w:t xml:space="preserve"> случае признания продажи муниципального имущества несостоявшейся  и принятия администрацией </w:t>
      </w:r>
      <w:proofErr w:type="gramStart"/>
      <w:r w:rsidRPr="00631F6A">
        <w:rPr>
          <w:color w:val="000000"/>
          <w:sz w:val="28"/>
          <w:szCs w:val="28"/>
        </w:rPr>
        <w:t>решения</w:t>
      </w:r>
      <w:proofErr w:type="gramEnd"/>
      <w:r w:rsidRPr="00631F6A">
        <w:rPr>
          <w:color w:val="000000"/>
          <w:sz w:val="28"/>
          <w:szCs w:val="28"/>
        </w:rPr>
        <w:t xml:space="preserve">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</w:r>
    </w:p>
    <w:p w:rsidR="00F403D2" w:rsidRPr="00D07790" w:rsidRDefault="00F403D2" w:rsidP="00F40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7790">
        <w:rPr>
          <w:rFonts w:ascii="Times New Roman" w:hAnsi="Times New Roman"/>
          <w:sz w:val="28"/>
          <w:szCs w:val="28"/>
        </w:rPr>
        <w:t xml:space="preserve">2.12. 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D07790">
        <w:rPr>
          <w:rFonts w:ascii="Times New Roman" w:hAnsi="Times New Roman"/>
          <w:sz w:val="28"/>
          <w:szCs w:val="28"/>
        </w:rPr>
        <w:t xml:space="preserve"> могут вноситься изменения и дополнения в план приватизации, которые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и подлежат опубликованию в </w:t>
      </w:r>
      <w:r>
        <w:rPr>
          <w:rFonts w:ascii="Times New Roman" w:hAnsi="Times New Roman"/>
          <w:sz w:val="28"/>
          <w:szCs w:val="28"/>
        </w:rPr>
        <w:t>информационном бюллетене</w:t>
      </w:r>
      <w:r w:rsidRPr="00D07790"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D07790">
        <w:rPr>
          <w:rFonts w:ascii="Times New Roman" w:hAnsi="Times New Roman"/>
          <w:sz w:val="28"/>
          <w:szCs w:val="28"/>
        </w:rPr>
        <w:t xml:space="preserve">" и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D07790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9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F403D2" w:rsidRPr="00490EC4" w:rsidRDefault="00F403D2" w:rsidP="00F403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3D2" w:rsidRDefault="00F403D2" w:rsidP="00F40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3D2" w:rsidRPr="00117545" w:rsidRDefault="00F403D2" w:rsidP="00F403D2">
      <w:pPr>
        <w:spacing w:after="0" w:line="240" w:lineRule="auto"/>
      </w:pPr>
    </w:p>
    <w:p w:rsidR="005407EE" w:rsidRDefault="005407EE"/>
    <w:sectPr w:rsidR="005407EE" w:rsidSect="0076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03D2"/>
    <w:rsid w:val="005407EE"/>
    <w:rsid w:val="00F4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6ede0023-a5d1-4b11-8881-70505f2fb9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2017-07-10T07:50:00Z</dcterms:created>
  <dcterms:modified xsi:type="dcterms:W3CDTF">2017-07-10T07:50:00Z</dcterms:modified>
</cp:coreProperties>
</file>