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</w:t>
      </w:r>
    </w:p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АДМИНИСТРАЦИЯ МЕРЕТСКОГО СЕЛЬСОВЕТА</w:t>
      </w:r>
    </w:p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СУЗУНСКОГО РАЙОНА НОВОСИБИРСКОЙ ОБЛАСТИ</w:t>
      </w:r>
    </w:p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E261FB" w:rsidRPr="00DF784D" w:rsidRDefault="00040A44" w:rsidP="000B0147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ПРОГНОЗ</w:t>
      </w:r>
    </w:p>
    <w:p w:rsidR="00E261FB" w:rsidRPr="00DF784D" w:rsidRDefault="00E261FB" w:rsidP="000B0147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СОЦИАЛЬНО-ЭКОНОМИЧЕСКОГО РАЗВИТИЯ</w:t>
      </w:r>
    </w:p>
    <w:p w:rsidR="00E261FB" w:rsidRPr="00DF784D" w:rsidRDefault="00E261FB" w:rsidP="000B0147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МЕРЕТСКОГО СЕЛЬСОВЕТА</w:t>
      </w:r>
    </w:p>
    <w:p w:rsidR="00E261FB" w:rsidRPr="00DF784D" w:rsidRDefault="00E261FB" w:rsidP="000B0147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СУЗУНСКОГО РАЙОНА НОВОСИБИРСКОЙ ОБЛАСТИ</w:t>
      </w:r>
    </w:p>
    <w:p w:rsidR="00E261FB" w:rsidRPr="00DF784D" w:rsidRDefault="00E261FB" w:rsidP="000B0147">
      <w:pPr>
        <w:pStyle w:val="a5"/>
        <w:spacing w:line="276" w:lineRule="auto"/>
        <w:ind w:left="10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НА 2017 - 2019</w:t>
      </w:r>
      <w:r w:rsidRPr="00DF784D">
        <w:rPr>
          <w:rFonts w:ascii="Times New Roman" w:hAnsi="Times New Roman"/>
          <w:b/>
        </w:rPr>
        <w:t xml:space="preserve"> ГОДЫ</w:t>
      </w: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tabs>
          <w:tab w:val="left" w:pos="142"/>
        </w:tabs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ind w:left="1041"/>
        <w:rPr>
          <w:rFonts w:ascii="Times New Roman" w:hAnsi="Times New Roman"/>
        </w:rPr>
      </w:pPr>
    </w:p>
    <w:p w:rsidR="00E261FB" w:rsidRPr="00DF784D" w:rsidRDefault="00E261FB" w:rsidP="00B174A4">
      <w:pPr>
        <w:ind w:left="1041"/>
        <w:rPr>
          <w:rFonts w:ascii="Times New Roman" w:hAnsi="Times New Roman"/>
        </w:rPr>
      </w:pPr>
    </w:p>
    <w:p w:rsidR="00E261FB" w:rsidRDefault="00E261FB" w:rsidP="00B174A4">
      <w:pPr>
        <w:rPr>
          <w:rFonts w:ascii="Times New Roman" w:hAnsi="Times New Roman"/>
        </w:rPr>
      </w:pPr>
    </w:p>
    <w:p w:rsidR="00E261FB" w:rsidRDefault="00E261FB" w:rsidP="00B174A4">
      <w:pPr>
        <w:rPr>
          <w:rFonts w:ascii="Times New Roman" w:hAnsi="Times New Roman"/>
        </w:rPr>
      </w:pPr>
    </w:p>
    <w:p w:rsidR="00E261FB" w:rsidRDefault="00E261FB" w:rsidP="00B174A4">
      <w:pPr>
        <w:rPr>
          <w:rFonts w:ascii="Times New Roman" w:hAnsi="Times New Roman"/>
        </w:rPr>
      </w:pPr>
    </w:p>
    <w:p w:rsidR="00E261FB" w:rsidRDefault="00E261FB" w:rsidP="00B174A4">
      <w:pPr>
        <w:rPr>
          <w:rFonts w:ascii="Times New Roman" w:hAnsi="Times New Roman"/>
        </w:rPr>
      </w:pPr>
    </w:p>
    <w:p w:rsidR="00E261FB" w:rsidRDefault="00E261FB" w:rsidP="00B174A4">
      <w:pPr>
        <w:rPr>
          <w:rFonts w:ascii="Times New Roman" w:hAnsi="Times New Roman"/>
        </w:rPr>
      </w:pPr>
    </w:p>
    <w:p w:rsidR="00E261FB" w:rsidRDefault="00E261FB" w:rsidP="00B174A4">
      <w:pPr>
        <w:rPr>
          <w:rFonts w:ascii="Times New Roman" w:hAnsi="Times New Roman"/>
        </w:rPr>
      </w:pPr>
    </w:p>
    <w:p w:rsidR="00E261FB" w:rsidRDefault="00E261FB" w:rsidP="006B00C8">
      <w:pPr>
        <w:spacing w:after="0"/>
        <w:rPr>
          <w:rFonts w:ascii="Times New Roman" w:hAnsi="Times New Roman"/>
        </w:rPr>
      </w:pPr>
    </w:p>
    <w:p w:rsidR="00E261FB" w:rsidRDefault="00E261FB" w:rsidP="006B00C8">
      <w:pPr>
        <w:spacing w:after="0"/>
        <w:rPr>
          <w:rFonts w:ascii="Times New Roman" w:hAnsi="Times New Roman"/>
        </w:rPr>
      </w:pPr>
    </w:p>
    <w:p w:rsidR="00E261FB" w:rsidRDefault="00E261FB" w:rsidP="006B00C8">
      <w:pPr>
        <w:spacing w:after="0"/>
        <w:rPr>
          <w:rFonts w:ascii="Times New Roman" w:hAnsi="Times New Roman"/>
        </w:rPr>
      </w:pPr>
    </w:p>
    <w:p w:rsidR="00E261FB" w:rsidRPr="006B00C8" w:rsidRDefault="00E261FB" w:rsidP="006B00C8">
      <w:pPr>
        <w:spacing w:after="0"/>
        <w:rPr>
          <w:rFonts w:ascii="Times New Roman" w:hAnsi="Times New Roman"/>
        </w:rPr>
      </w:pPr>
    </w:p>
    <w:p w:rsidR="00E261FB" w:rsidRPr="00DF784D" w:rsidRDefault="00E261FB" w:rsidP="0012680F">
      <w:pPr>
        <w:spacing w:after="0"/>
        <w:rPr>
          <w:rFonts w:ascii="Times New Roman" w:hAnsi="Times New Roman"/>
        </w:rPr>
      </w:pPr>
    </w:p>
    <w:p w:rsidR="00E261FB" w:rsidRPr="00DF784D" w:rsidRDefault="00E261FB" w:rsidP="0034283B">
      <w:pPr>
        <w:spacing w:after="0"/>
        <w:rPr>
          <w:rFonts w:ascii="Times New Roman" w:hAnsi="Times New Roman"/>
        </w:rPr>
      </w:pPr>
    </w:p>
    <w:p w:rsidR="00E261FB" w:rsidRDefault="00E261FB" w:rsidP="00B401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p w:rsidR="00E261FB" w:rsidRPr="00DF784D" w:rsidRDefault="00E261FB" w:rsidP="00B401E4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F784D">
        <w:rPr>
          <w:rFonts w:ascii="Times New Roman" w:hAnsi="Times New Roman"/>
          <w:b/>
        </w:rPr>
        <w:t>Среднесрочный план</w:t>
      </w:r>
    </w:p>
    <w:p w:rsidR="00E261FB" w:rsidRPr="00DF784D" w:rsidRDefault="00E261FB" w:rsidP="00B174A4">
      <w:pPr>
        <w:pStyle w:val="a5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социально-экономического развития</w:t>
      </w:r>
    </w:p>
    <w:p w:rsidR="00E261FB" w:rsidRPr="00DF784D" w:rsidRDefault="00E261FB" w:rsidP="00B174A4">
      <w:pPr>
        <w:pStyle w:val="a5"/>
        <w:jc w:val="center"/>
        <w:rPr>
          <w:rFonts w:ascii="Times New Roman" w:hAnsi="Times New Roman"/>
          <w:b/>
        </w:rPr>
      </w:pPr>
      <w:proofErr w:type="spellStart"/>
      <w:r w:rsidRPr="00DF784D">
        <w:rPr>
          <w:rFonts w:ascii="Times New Roman" w:hAnsi="Times New Roman"/>
          <w:b/>
        </w:rPr>
        <w:t>Меретского</w:t>
      </w:r>
      <w:proofErr w:type="spellEnd"/>
      <w:r w:rsidRPr="00DF784D">
        <w:rPr>
          <w:rFonts w:ascii="Times New Roman" w:hAnsi="Times New Roman"/>
          <w:b/>
        </w:rPr>
        <w:t xml:space="preserve"> сельсовета на 201</w:t>
      </w:r>
      <w:r>
        <w:rPr>
          <w:rFonts w:ascii="Times New Roman" w:hAnsi="Times New Roman"/>
          <w:b/>
        </w:rPr>
        <w:t>7</w:t>
      </w:r>
      <w:r w:rsidRPr="00DF784D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9</w:t>
      </w:r>
      <w:r w:rsidRPr="00DF784D">
        <w:rPr>
          <w:rFonts w:ascii="Times New Roman" w:hAnsi="Times New Roman"/>
          <w:b/>
        </w:rPr>
        <w:t xml:space="preserve"> годы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  <w:b/>
        </w:rPr>
        <w:t xml:space="preserve">1. Цели и задачи социально-экономического развития </w:t>
      </w:r>
      <w:proofErr w:type="spellStart"/>
      <w:r w:rsidRPr="00DF784D">
        <w:rPr>
          <w:rFonts w:ascii="Times New Roman" w:hAnsi="Times New Roman"/>
          <w:b/>
        </w:rPr>
        <w:t>Меретского</w:t>
      </w:r>
      <w:proofErr w:type="spellEnd"/>
      <w:r w:rsidRPr="00DF784D">
        <w:rPr>
          <w:rFonts w:ascii="Times New Roman" w:hAnsi="Times New Roman"/>
          <w:b/>
        </w:rPr>
        <w:t xml:space="preserve"> сельсовета в среднесрочной перспективе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DF784D">
        <w:rPr>
          <w:rFonts w:ascii="Times New Roman" w:hAnsi="Times New Roman"/>
        </w:rPr>
        <w:t xml:space="preserve">На основе проведенной оценки социально-экономического развития </w:t>
      </w:r>
      <w:proofErr w:type="spellStart"/>
      <w:r w:rsidRPr="00DF784D">
        <w:rPr>
          <w:rFonts w:ascii="Times New Roman" w:hAnsi="Times New Roman"/>
        </w:rPr>
        <w:t>Мере</w:t>
      </w:r>
      <w:r>
        <w:rPr>
          <w:rFonts w:ascii="Times New Roman" w:hAnsi="Times New Roman"/>
        </w:rPr>
        <w:t>тского</w:t>
      </w:r>
      <w:proofErr w:type="spellEnd"/>
      <w:r>
        <w:rPr>
          <w:rFonts w:ascii="Times New Roman" w:hAnsi="Times New Roman"/>
        </w:rPr>
        <w:t xml:space="preserve"> сельсовета за период 2014-2015</w:t>
      </w:r>
      <w:r w:rsidRPr="00DF784D">
        <w:rPr>
          <w:rFonts w:ascii="Times New Roman" w:hAnsi="Times New Roman"/>
        </w:rPr>
        <w:t>годы, анализа основных проблем и с учетом резервов социально-экономического развития (</w:t>
      </w:r>
      <w:proofErr w:type="gramStart"/>
      <w:r w:rsidRPr="00DF784D">
        <w:rPr>
          <w:rFonts w:ascii="Times New Roman" w:hAnsi="Times New Roman"/>
        </w:rPr>
        <w:t>см</w:t>
      </w:r>
      <w:proofErr w:type="gramEnd"/>
      <w:r w:rsidRPr="00DF784D">
        <w:rPr>
          <w:rFonts w:ascii="Times New Roman" w:hAnsi="Times New Roman"/>
        </w:rPr>
        <w:t xml:space="preserve">. раздел  «Приоритетные направления социально-экономического развития») перед муниципальным образованием </w:t>
      </w:r>
      <w:proofErr w:type="spellStart"/>
      <w:r w:rsidRPr="00DF784D">
        <w:rPr>
          <w:rFonts w:ascii="Times New Roman" w:hAnsi="Times New Roman"/>
        </w:rPr>
        <w:t>Меретский</w:t>
      </w:r>
      <w:proofErr w:type="spellEnd"/>
      <w:r w:rsidRPr="00DF784D">
        <w:rPr>
          <w:rFonts w:ascii="Times New Roman" w:hAnsi="Times New Roman"/>
        </w:rPr>
        <w:t xml:space="preserve"> сельсовет в среднесрочной перспективе стоят следующие цели и задачи: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-создать условия для роста доходов населения на основе развития занятости. Совершенствования оплаты труда в бюджетной сфере. Повышения эффективности системы оказания адресной социальной поддержки нуждающимся, малообеспеченным категориям населения, обеспечения безопасности условий труда, повышения уровня трудовых и социальных гарантий работников предприятий и организаций;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-улучшить состояние здоровья населения путем укрепления первичного звена здравоохранения, повышения технической оснащенности </w:t>
      </w:r>
      <w:proofErr w:type="spellStart"/>
      <w:r w:rsidRPr="00DF784D">
        <w:rPr>
          <w:rFonts w:ascii="Times New Roman" w:hAnsi="Times New Roman"/>
        </w:rPr>
        <w:t>ФАПов</w:t>
      </w:r>
      <w:proofErr w:type="spellEnd"/>
      <w:r w:rsidRPr="00DF784D">
        <w:rPr>
          <w:rFonts w:ascii="Times New Roman" w:hAnsi="Times New Roman"/>
        </w:rPr>
        <w:t>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-удовлетворять и развивать духовные и культурные потребности населения;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-обеспечить безопасность жизнедеятельности граждан за счет укрепления правопорядка и борьбы с преступностью;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-повышать противопожарную безопасность и уровень защиты населения от чрезвычайных ситуаций. Улучшать экологическую обстановку на территории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-развивать торговлю и общественное питание. Повышать уровень обслуживания населения;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-формировать благоприятные условия и оказывать поддержку крестьянско-фермерским и личным подсобным хозяйством, оказывать содействие в реализации целевых программ;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 xml:space="preserve">1. Предварительные </w:t>
      </w:r>
      <w:r>
        <w:rPr>
          <w:rFonts w:ascii="Times New Roman" w:hAnsi="Times New Roman"/>
          <w:b/>
        </w:rPr>
        <w:t>и</w:t>
      </w:r>
      <w:r w:rsidRPr="00DF784D">
        <w:rPr>
          <w:rFonts w:ascii="Times New Roman" w:hAnsi="Times New Roman"/>
          <w:b/>
        </w:rPr>
        <w:t>тоги социально</w:t>
      </w:r>
      <w:r>
        <w:rPr>
          <w:rFonts w:ascii="Times New Roman" w:hAnsi="Times New Roman"/>
          <w:b/>
        </w:rPr>
        <w:t>-экономического развития за 2015 год и 6</w:t>
      </w:r>
      <w:r w:rsidRPr="00DF784D">
        <w:rPr>
          <w:rFonts w:ascii="Times New Roman" w:hAnsi="Times New Roman"/>
          <w:b/>
        </w:rPr>
        <w:t xml:space="preserve"> месяцев 201</w:t>
      </w:r>
      <w:r>
        <w:rPr>
          <w:rFonts w:ascii="Times New Roman" w:hAnsi="Times New Roman"/>
          <w:b/>
        </w:rPr>
        <w:t xml:space="preserve">6 </w:t>
      </w:r>
      <w:r w:rsidRPr="00DF784D">
        <w:rPr>
          <w:rFonts w:ascii="Times New Roman" w:hAnsi="Times New Roman"/>
          <w:b/>
        </w:rPr>
        <w:t>года.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1.1.Экономическое развитие и налоговый потенциал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В 2015</w:t>
      </w:r>
      <w:r w:rsidRPr="00DF784D">
        <w:rPr>
          <w:rFonts w:ascii="Times New Roman" w:hAnsi="Times New Roman"/>
        </w:rPr>
        <w:t xml:space="preserve"> году в муниципальном образовании, в основном, сохранилась тенденция развития прошлых лет.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ab/>
        <w:t>Промышленность:</w:t>
      </w:r>
    </w:p>
    <w:p w:rsidR="00E261FB" w:rsidRPr="00DF784D" w:rsidRDefault="00E261FB" w:rsidP="00B174A4">
      <w:pPr>
        <w:pStyle w:val="a5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  <w:r w:rsidRPr="00DF784D">
        <w:rPr>
          <w:rFonts w:ascii="Times New Roman" w:hAnsi="Times New Roman"/>
        </w:rPr>
        <w:tab/>
      </w:r>
      <w:r w:rsidRPr="00DF784D">
        <w:rPr>
          <w:rFonts w:ascii="Times New Roman" w:hAnsi="Times New Roman"/>
        </w:rPr>
        <w:tab/>
      </w:r>
      <w:r w:rsidRPr="00DF784D">
        <w:rPr>
          <w:rFonts w:ascii="Times New Roman" w:hAnsi="Times New Roman"/>
          <w:b/>
        </w:rPr>
        <w:t xml:space="preserve">-Предприятие «ИП Федоров» - </w:t>
      </w:r>
      <w:r w:rsidRPr="00DF784D">
        <w:rPr>
          <w:rFonts w:ascii="Times New Roman" w:hAnsi="Times New Roman"/>
        </w:rPr>
        <w:t xml:space="preserve">создано в 2005 году. Предприятие занимается заготовкой и переработкой леса, оказывает услуги по заготовке, вывозке и распиловке давальческого </w:t>
      </w:r>
      <w:r>
        <w:rPr>
          <w:rFonts w:ascii="Times New Roman" w:hAnsi="Times New Roman"/>
        </w:rPr>
        <w:t>сырья</w:t>
      </w:r>
      <w:r w:rsidRPr="00DF784D">
        <w:rPr>
          <w:rFonts w:ascii="Times New Roman" w:hAnsi="Times New Roman"/>
        </w:rPr>
        <w:t>, услуги по посадке и уходу за лесными культурами. За 20</w:t>
      </w:r>
      <w:r>
        <w:rPr>
          <w:rFonts w:ascii="Times New Roman" w:hAnsi="Times New Roman"/>
        </w:rPr>
        <w:t>15</w:t>
      </w:r>
      <w:r w:rsidRPr="00DF784D">
        <w:rPr>
          <w:rFonts w:ascii="Times New Roman" w:hAnsi="Times New Roman"/>
        </w:rPr>
        <w:t xml:space="preserve"> год доход предприятия составил </w:t>
      </w:r>
      <w:r>
        <w:rPr>
          <w:rFonts w:ascii="Times New Roman" w:hAnsi="Times New Roman"/>
        </w:rPr>
        <w:t xml:space="preserve"> 4625 </w:t>
      </w:r>
      <w:r w:rsidRPr="00DF784D">
        <w:rPr>
          <w:rFonts w:ascii="Times New Roman" w:hAnsi="Times New Roman"/>
        </w:rPr>
        <w:t>тыс. р</w:t>
      </w:r>
      <w:r>
        <w:rPr>
          <w:rFonts w:ascii="Times New Roman" w:hAnsi="Times New Roman"/>
        </w:rPr>
        <w:t>ублей, численность работающих  9</w:t>
      </w:r>
      <w:r w:rsidRPr="00DF784D">
        <w:rPr>
          <w:rFonts w:ascii="Times New Roman" w:hAnsi="Times New Roman"/>
        </w:rPr>
        <w:t xml:space="preserve"> человек, средняя зарплата </w:t>
      </w:r>
      <w:r>
        <w:rPr>
          <w:rFonts w:ascii="Times New Roman" w:hAnsi="Times New Roman"/>
        </w:rPr>
        <w:t>9300</w:t>
      </w:r>
      <w:r w:rsidRPr="00DF784D">
        <w:rPr>
          <w:rFonts w:ascii="Times New Roman" w:hAnsi="Times New Roman"/>
        </w:rPr>
        <w:t xml:space="preserve"> рублей.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За 6</w:t>
      </w:r>
      <w:r w:rsidRPr="00DF784D">
        <w:rPr>
          <w:rFonts w:ascii="Times New Roman" w:hAnsi="Times New Roman"/>
        </w:rPr>
        <w:t xml:space="preserve"> месяцев 201</w:t>
      </w:r>
      <w:r>
        <w:rPr>
          <w:rFonts w:ascii="Times New Roman" w:hAnsi="Times New Roman"/>
        </w:rPr>
        <w:t>6</w:t>
      </w:r>
      <w:r w:rsidRPr="00DF784D">
        <w:rPr>
          <w:rFonts w:ascii="Times New Roman" w:hAnsi="Times New Roman"/>
        </w:rPr>
        <w:t xml:space="preserve"> года объем продукции, работ и услуг промышленного характера составил </w:t>
      </w:r>
      <w:r>
        <w:rPr>
          <w:rFonts w:ascii="Times New Roman" w:hAnsi="Times New Roman"/>
        </w:rPr>
        <w:t xml:space="preserve"> 2779</w:t>
      </w:r>
      <w:r w:rsidRPr="00DF784D">
        <w:rPr>
          <w:rFonts w:ascii="Times New Roman" w:hAnsi="Times New Roman"/>
        </w:rPr>
        <w:t>тыс. рублей, среднеспи</w:t>
      </w:r>
      <w:r>
        <w:rPr>
          <w:rFonts w:ascii="Times New Roman" w:hAnsi="Times New Roman"/>
        </w:rPr>
        <w:t xml:space="preserve">сочная численность работающих  9 </w:t>
      </w:r>
      <w:r w:rsidRPr="00DF784D">
        <w:rPr>
          <w:rFonts w:ascii="Times New Roman" w:hAnsi="Times New Roman"/>
        </w:rPr>
        <w:t xml:space="preserve">человек, фонд заработной платы составил </w:t>
      </w:r>
      <w:r>
        <w:rPr>
          <w:rFonts w:ascii="Times New Roman" w:hAnsi="Times New Roman"/>
        </w:rPr>
        <w:t>524</w:t>
      </w:r>
      <w:r w:rsidRPr="00DF784D">
        <w:rPr>
          <w:rFonts w:ascii="Times New Roman" w:hAnsi="Times New Roman"/>
        </w:rPr>
        <w:t>тыс. рублей.</w:t>
      </w:r>
    </w:p>
    <w:p w:rsidR="00E261FB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Основными покупателями предприятия является население </w:t>
      </w:r>
      <w:proofErr w:type="spellStart"/>
      <w:r w:rsidRPr="00DF784D">
        <w:rPr>
          <w:rFonts w:ascii="Times New Roman" w:hAnsi="Times New Roman"/>
        </w:rPr>
        <w:t>Верх-Сузунског</w:t>
      </w:r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Меретского</w:t>
      </w:r>
      <w:proofErr w:type="spellEnd"/>
      <w:r>
        <w:rPr>
          <w:rFonts w:ascii="Times New Roman" w:hAnsi="Times New Roman"/>
        </w:rPr>
        <w:t xml:space="preserve"> сельсоветов. За </w:t>
      </w:r>
      <w:r w:rsidRPr="00DF784D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DF784D">
        <w:rPr>
          <w:rFonts w:ascii="Times New Roman" w:hAnsi="Times New Roman"/>
        </w:rPr>
        <w:t xml:space="preserve"> года населению было отпущено дров в количестве </w:t>
      </w:r>
      <w:r>
        <w:rPr>
          <w:rFonts w:ascii="Times New Roman" w:hAnsi="Times New Roman"/>
        </w:rPr>
        <w:t xml:space="preserve">850 </w:t>
      </w:r>
      <w:r w:rsidRPr="00DF784D">
        <w:rPr>
          <w:rFonts w:ascii="Times New Roman" w:hAnsi="Times New Roman"/>
        </w:rPr>
        <w:t xml:space="preserve">куб. м. на сумму </w:t>
      </w:r>
      <w:r>
        <w:rPr>
          <w:rFonts w:ascii="Times New Roman" w:hAnsi="Times New Roman"/>
        </w:rPr>
        <w:t xml:space="preserve"> 765 </w:t>
      </w:r>
      <w:r w:rsidRPr="00DF784D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6</w:t>
      </w:r>
      <w:r w:rsidRPr="00DF784D">
        <w:rPr>
          <w:rFonts w:ascii="Times New Roman" w:hAnsi="Times New Roman"/>
        </w:rPr>
        <w:t xml:space="preserve"> месяцев 201</w:t>
      </w:r>
      <w:r>
        <w:rPr>
          <w:rFonts w:ascii="Times New Roman" w:hAnsi="Times New Roman"/>
        </w:rPr>
        <w:t>6</w:t>
      </w:r>
      <w:r w:rsidRPr="00DF784D">
        <w:rPr>
          <w:rFonts w:ascii="Times New Roman" w:hAnsi="Times New Roman"/>
        </w:rPr>
        <w:t xml:space="preserve"> года населению было отпущено дров в количестве </w:t>
      </w:r>
      <w:r>
        <w:rPr>
          <w:rFonts w:ascii="Times New Roman" w:hAnsi="Times New Roman"/>
        </w:rPr>
        <w:t>442</w:t>
      </w:r>
      <w:r w:rsidRPr="00DF784D">
        <w:rPr>
          <w:rFonts w:ascii="Times New Roman" w:hAnsi="Times New Roman"/>
        </w:rPr>
        <w:t xml:space="preserve">куб. м. на сумму </w:t>
      </w:r>
      <w:r>
        <w:rPr>
          <w:rFonts w:ascii="Times New Roman" w:hAnsi="Times New Roman"/>
        </w:rPr>
        <w:t>398</w:t>
      </w:r>
      <w:r w:rsidRPr="00DF784D">
        <w:rPr>
          <w:rFonts w:ascii="Times New Roman" w:hAnsi="Times New Roman"/>
        </w:rPr>
        <w:t xml:space="preserve"> тыс. рублей</w:t>
      </w:r>
    </w:p>
    <w:p w:rsidR="00E261FB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Отсутствие сырьевой базы и нехватка оборотных средств не позволяет предприятию развиваться и осваивать новые виды продукции, увеличивать численность работающих.</w:t>
      </w:r>
    </w:p>
    <w:p w:rsidR="00E261FB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- ОАО</w:t>
      </w:r>
      <w:r w:rsidRPr="00DF784D">
        <w:rPr>
          <w:rFonts w:ascii="Times New Roman" w:hAnsi="Times New Roman"/>
          <w:b/>
        </w:rPr>
        <w:t xml:space="preserve"> «</w:t>
      </w:r>
      <w:proofErr w:type="spellStart"/>
      <w:r w:rsidRPr="00DF784D">
        <w:rPr>
          <w:rFonts w:ascii="Times New Roman" w:hAnsi="Times New Roman"/>
          <w:b/>
        </w:rPr>
        <w:t>Сузунский</w:t>
      </w:r>
      <w:proofErr w:type="spellEnd"/>
      <w:r w:rsidRPr="00DF784D">
        <w:rPr>
          <w:rFonts w:ascii="Times New Roman" w:hAnsi="Times New Roman"/>
          <w:b/>
        </w:rPr>
        <w:t xml:space="preserve"> лесхоз» </w:t>
      </w:r>
      <w:proofErr w:type="spellStart"/>
      <w:r w:rsidRPr="00DF784D">
        <w:rPr>
          <w:rFonts w:ascii="Times New Roman" w:hAnsi="Times New Roman"/>
          <w:b/>
        </w:rPr>
        <w:t>Меретский</w:t>
      </w:r>
      <w:proofErr w:type="spellEnd"/>
      <w:r w:rsidRPr="00DF784D">
        <w:rPr>
          <w:rFonts w:ascii="Times New Roman" w:hAnsi="Times New Roman"/>
          <w:b/>
        </w:rPr>
        <w:t xml:space="preserve"> производственный участок</w:t>
      </w:r>
      <w:proofErr w:type="gramStart"/>
      <w:r w:rsidRPr="00DF784D">
        <w:rPr>
          <w:rFonts w:ascii="Times New Roman" w:hAnsi="Times New Roman"/>
        </w:rPr>
        <w:t xml:space="preserve">  З</w:t>
      </w:r>
      <w:proofErr w:type="gramEnd"/>
      <w:r w:rsidRPr="00DF784D">
        <w:rPr>
          <w:rFonts w:ascii="Times New Roman" w:hAnsi="Times New Roman"/>
        </w:rPr>
        <w:t xml:space="preserve">анимаются охраной и </w:t>
      </w:r>
      <w:proofErr w:type="spellStart"/>
      <w:r w:rsidRPr="00DF784D">
        <w:rPr>
          <w:rFonts w:ascii="Times New Roman" w:hAnsi="Times New Roman"/>
        </w:rPr>
        <w:t>лесовосстановлением</w:t>
      </w:r>
      <w:proofErr w:type="spellEnd"/>
      <w:r w:rsidRPr="00DF784D">
        <w:rPr>
          <w:rFonts w:ascii="Times New Roman" w:hAnsi="Times New Roman"/>
        </w:rPr>
        <w:t xml:space="preserve"> лесных угодий. Работают </w:t>
      </w:r>
      <w:r>
        <w:rPr>
          <w:rFonts w:ascii="Times New Roman" w:hAnsi="Times New Roman"/>
        </w:rPr>
        <w:t>4</w:t>
      </w:r>
      <w:r w:rsidRPr="00DF784D">
        <w:rPr>
          <w:rFonts w:ascii="Times New Roman" w:hAnsi="Times New Roman"/>
        </w:rPr>
        <w:t xml:space="preserve"> человек. Среднемесячная за</w:t>
      </w:r>
      <w:r>
        <w:rPr>
          <w:rFonts w:ascii="Times New Roman" w:hAnsi="Times New Roman"/>
        </w:rPr>
        <w:t>работная плата составляет  9300</w:t>
      </w:r>
      <w:r w:rsidRPr="00DF784D">
        <w:rPr>
          <w:rFonts w:ascii="Times New Roman" w:hAnsi="Times New Roman"/>
        </w:rPr>
        <w:t xml:space="preserve"> рублей </w:t>
      </w:r>
    </w:p>
    <w:p w:rsidR="00E261FB" w:rsidRPr="00402E09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</w:r>
      <w:r w:rsidRPr="00402E09">
        <w:rPr>
          <w:rFonts w:ascii="Times New Roman" w:hAnsi="Times New Roman"/>
          <w:b/>
        </w:rPr>
        <w:t>- Алтайское  лесничество Министерства обороны Российской Федерации - филиал ФГКУ «Управление лесного хозяйства и природопользования» Министерства обороны Российской Федерации</w:t>
      </w:r>
      <w:r w:rsidRPr="00402E09">
        <w:rPr>
          <w:rFonts w:ascii="Times New Roman" w:hAnsi="Times New Roman"/>
        </w:rPr>
        <w:t xml:space="preserve"> закрытое стабильное предприятие федеральной собственности. Основной вид деятельности – Лесное хозяйство и предоставление услуг в этой области. </w:t>
      </w:r>
    </w:p>
    <w:p w:rsidR="00E261FB" w:rsidRPr="00402E09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2015</w:t>
      </w:r>
      <w:r w:rsidRPr="00402E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на предприятии работали  38 человек, за 6месяцев 2016 года – 24</w:t>
      </w:r>
      <w:r w:rsidRPr="00402E09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а</w:t>
      </w:r>
      <w:r w:rsidRPr="00402E09">
        <w:rPr>
          <w:rFonts w:ascii="Times New Roman" w:hAnsi="Times New Roman"/>
        </w:rPr>
        <w:t xml:space="preserve">. </w:t>
      </w:r>
    </w:p>
    <w:p w:rsidR="00E261FB" w:rsidRDefault="00E261FB" w:rsidP="00B174A4">
      <w:pPr>
        <w:pStyle w:val="a5"/>
        <w:jc w:val="both"/>
        <w:rPr>
          <w:rFonts w:ascii="Times New Roman" w:hAnsi="Times New Roman"/>
        </w:rPr>
      </w:pPr>
      <w:r w:rsidRPr="00402E09">
        <w:rPr>
          <w:rFonts w:ascii="Times New Roman" w:hAnsi="Times New Roman"/>
        </w:rPr>
        <w:t>Среднемесячная зар</w:t>
      </w:r>
      <w:r>
        <w:rPr>
          <w:rFonts w:ascii="Times New Roman" w:hAnsi="Times New Roman"/>
        </w:rPr>
        <w:t>аботная плата 2015</w:t>
      </w:r>
      <w:r w:rsidRPr="00402E09">
        <w:rPr>
          <w:rFonts w:ascii="Times New Roman" w:hAnsi="Times New Roman"/>
        </w:rPr>
        <w:t xml:space="preserve"> года составляла </w:t>
      </w:r>
      <w:r>
        <w:rPr>
          <w:rFonts w:ascii="Times New Roman" w:hAnsi="Times New Roman"/>
        </w:rPr>
        <w:t>16611 рублей  94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за 6 месяцев 2016</w:t>
      </w:r>
      <w:r w:rsidRPr="00402E09">
        <w:rPr>
          <w:rFonts w:ascii="Times New Roman" w:hAnsi="Times New Roman"/>
        </w:rPr>
        <w:t xml:space="preserve"> года – </w:t>
      </w:r>
      <w:r>
        <w:rPr>
          <w:rFonts w:ascii="Times New Roman" w:hAnsi="Times New Roman"/>
        </w:rPr>
        <w:t>15115 рублей 16</w:t>
      </w:r>
      <w:r w:rsidRPr="00402E09">
        <w:rPr>
          <w:rFonts w:ascii="Times New Roman" w:hAnsi="Times New Roman"/>
        </w:rPr>
        <w:t xml:space="preserve"> коп.</w:t>
      </w:r>
    </w:p>
    <w:p w:rsidR="00E261FB" w:rsidRPr="00441438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441438">
        <w:rPr>
          <w:rFonts w:ascii="Times New Roman" w:hAnsi="Times New Roman"/>
        </w:rPr>
        <w:t xml:space="preserve">- В 2015 году в связи с реорганизацией </w:t>
      </w:r>
      <w:r w:rsidRPr="00441438">
        <w:rPr>
          <w:rFonts w:ascii="Times New Roman" w:hAnsi="Times New Roman"/>
          <w:b/>
        </w:rPr>
        <w:t xml:space="preserve">Алтайского  лесничества Министерства обороны Российской Федерации - филиала ФГКУ «Территориальное управление лесного хозяйства Министерства Обороны </w:t>
      </w:r>
      <w:r w:rsidRPr="00441438">
        <w:rPr>
          <w:rFonts w:ascii="Times New Roman" w:hAnsi="Times New Roman"/>
          <w:b/>
        </w:rPr>
        <w:lastRenderedPageBreak/>
        <w:t xml:space="preserve">Российской Федерации» </w:t>
      </w:r>
      <w:r w:rsidRPr="00441438">
        <w:rPr>
          <w:rFonts w:ascii="Times New Roman" w:hAnsi="Times New Roman"/>
        </w:rPr>
        <w:t>образовано новое предприятие</w:t>
      </w:r>
      <w:r w:rsidRPr="00441438">
        <w:rPr>
          <w:rFonts w:ascii="Times New Roman" w:hAnsi="Times New Roman"/>
          <w:b/>
        </w:rPr>
        <w:t xml:space="preserve">: Алтайский филиал федерального государственного автономного учреждения «Управление лесного хозяйства» Министерства обороны Российской Федерации </w:t>
      </w:r>
      <w:r w:rsidRPr="00441438">
        <w:rPr>
          <w:rFonts w:ascii="Times New Roman" w:hAnsi="Times New Roman"/>
        </w:rPr>
        <w:t>предприятие планирует заниматься заготовкой древесины. Численность работников составляет 22 человека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441438">
        <w:rPr>
          <w:rFonts w:ascii="Times New Roman" w:hAnsi="Times New Roman"/>
        </w:rPr>
        <w:tab/>
        <w:t xml:space="preserve">- В 2015 году открыта </w:t>
      </w:r>
      <w:r w:rsidRPr="00441438">
        <w:rPr>
          <w:rFonts w:ascii="Times New Roman" w:hAnsi="Times New Roman"/>
          <w:b/>
        </w:rPr>
        <w:t xml:space="preserve">пожарная часть </w:t>
      </w:r>
      <w:proofErr w:type="gramStart"/>
      <w:r w:rsidRPr="00441438">
        <w:rPr>
          <w:rFonts w:ascii="Times New Roman" w:hAnsi="Times New Roman"/>
          <w:b/>
        </w:rPr>
        <w:t xml:space="preserve">( </w:t>
      </w:r>
      <w:proofErr w:type="gramEnd"/>
      <w:r w:rsidRPr="00441438">
        <w:rPr>
          <w:rFonts w:ascii="Times New Roman" w:hAnsi="Times New Roman"/>
          <w:b/>
        </w:rPr>
        <w:t>ПЧ – 103)</w:t>
      </w:r>
      <w:r w:rsidRPr="00441438">
        <w:rPr>
          <w:rFonts w:ascii="Times New Roman" w:hAnsi="Times New Roman"/>
        </w:rPr>
        <w:t xml:space="preserve"> численность рабочих 6 человек среднемесячная заработная плата 20 тыс. </w:t>
      </w:r>
      <w:proofErr w:type="spellStart"/>
      <w:r w:rsidRPr="00441438"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 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 xml:space="preserve">Торговля: </w:t>
      </w:r>
    </w:p>
    <w:p w:rsidR="00E261FB" w:rsidRPr="00DF784D" w:rsidRDefault="00E261FB" w:rsidP="00B174A4">
      <w:pPr>
        <w:pStyle w:val="a5"/>
        <w:ind w:firstLine="708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Население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обслуживает три торговые точк</w:t>
      </w:r>
      <w:proofErr w:type="gramStart"/>
      <w:r w:rsidRPr="00DF784D">
        <w:rPr>
          <w:rFonts w:ascii="Times New Roman" w:hAnsi="Times New Roman"/>
        </w:rPr>
        <w:t xml:space="preserve">и </w:t>
      </w:r>
      <w:r w:rsidRPr="00DF784D">
        <w:rPr>
          <w:rFonts w:ascii="Times New Roman" w:hAnsi="Times New Roman"/>
          <w:b/>
        </w:rPr>
        <w:t>ООО</w:t>
      </w:r>
      <w:proofErr w:type="gramEnd"/>
      <w:r w:rsidRPr="00DF784D">
        <w:rPr>
          <w:rFonts w:ascii="Times New Roman" w:hAnsi="Times New Roman"/>
          <w:b/>
        </w:rPr>
        <w:t xml:space="preserve"> «Династия»</w:t>
      </w:r>
      <w:r w:rsidRPr="00DF784D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общей торговой площадью 550 кв.</w:t>
      </w:r>
      <w:r w:rsidRPr="00DF784D">
        <w:rPr>
          <w:rFonts w:ascii="Times New Roman" w:hAnsi="Times New Roman"/>
        </w:rPr>
        <w:t xml:space="preserve">м. Магазины торгуют продовольственными, хозяйственными, строительными, промышленными и другими группами товаров.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</w:r>
      <w:r w:rsidRPr="003C6778">
        <w:rPr>
          <w:rFonts w:ascii="Times New Roman" w:hAnsi="Times New Roman"/>
        </w:rPr>
        <w:t xml:space="preserve">В соответствии с ростом доходов населения развивается инфраструктура потребительского рынка. В сфере торговли развиваются прогрессивные формы обслуживания, различные формы потребительского кредита. Расширяется ассортимент продаваемых товаров, улучшается культура обслуживания населения. Товарооборот за 2015 год составил </w:t>
      </w:r>
      <w:r>
        <w:rPr>
          <w:rFonts w:ascii="Times New Roman" w:hAnsi="Times New Roman"/>
        </w:rPr>
        <w:t>24728,8</w:t>
      </w:r>
      <w:r w:rsidRPr="003C6778">
        <w:rPr>
          <w:rFonts w:ascii="Times New Roman" w:hAnsi="Times New Roman"/>
        </w:rPr>
        <w:t xml:space="preserve"> тыс. рублей За 6 месяцев 2016 года товарооборот составил  </w:t>
      </w:r>
      <w:r>
        <w:rPr>
          <w:rFonts w:ascii="Times New Roman" w:hAnsi="Times New Roman"/>
        </w:rPr>
        <w:t>9475,3</w:t>
      </w:r>
      <w:r w:rsidRPr="003C6778">
        <w:rPr>
          <w:rFonts w:ascii="Times New Roman" w:hAnsi="Times New Roman"/>
        </w:rPr>
        <w:t>тыс. рублей</w:t>
      </w:r>
      <w:proofErr w:type="gramStart"/>
      <w:r w:rsidRPr="003C6778">
        <w:rPr>
          <w:rFonts w:ascii="Times New Roman" w:hAnsi="Times New Roman"/>
        </w:rPr>
        <w:t xml:space="preserve">., </w:t>
      </w:r>
      <w:proofErr w:type="gramEnd"/>
      <w:r w:rsidRPr="003C6778">
        <w:rPr>
          <w:rFonts w:ascii="Times New Roman" w:hAnsi="Times New Roman"/>
        </w:rPr>
        <w:t xml:space="preserve">Среднесписочная </w:t>
      </w:r>
      <w:r>
        <w:rPr>
          <w:rFonts w:ascii="Times New Roman" w:hAnsi="Times New Roman"/>
        </w:rPr>
        <w:t>численность работающих  в 2015 г. - 18</w:t>
      </w:r>
      <w:r w:rsidRPr="003C6778">
        <w:rPr>
          <w:rFonts w:ascii="Times New Roman" w:hAnsi="Times New Roman"/>
        </w:rPr>
        <w:t>человек</w:t>
      </w:r>
      <w:r>
        <w:rPr>
          <w:rFonts w:ascii="Times New Roman" w:hAnsi="Times New Roman"/>
        </w:rPr>
        <w:t>, в 2015 – 15 человек</w:t>
      </w:r>
      <w:r w:rsidRPr="003C6778">
        <w:rPr>
          <w:rFonts w:ascii="Times New Roman" w:hAnsi="Times New Roman"/>
        </w:rPr>
        <w:t xml:space="preserve">. Среднемесячная заработная плата – </w:t>
      </w:r>
      <w:r>
        <w:rPr>
          <w:rFonts w:ascii="Times New Roman" w:hAnsi="Times New Roman"/>
        </w:rPr>
        <w:t>11500</w:t>
      </w:r>
      <w:r w:rsidRPr="003C6778">
        <w:rPr>
          <w:rFonts w:ascii="Times New Roman" w:hAnsi="Times New Roman"/>
        </w:rPr>
        <w:t xml:space="preserve"> рублей (0,6 ставки).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proofErr w:type="spellStart"/>
      <w:r w:rsidRPr="00DF784D">
        <w:rPr>
          <w:rFonts w:ascii="Times New Roman" w:hAnsi="Times New Roman"/>
          <w:b/>
        </w:rPr>
        <w:t>Мини-Экспрес</w:t>
      </w:r>
      <w:proofErr w:type="spellEnd"/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  <w:proofErr w:type="gramStart"/>
      <w:r w:rsidRPr="00DF784D">
        <w:rPr>
          <w:rFonts w:ascii="Times New Roman" w:hAnsi="Times New Roman"/>
        </w:rPr>
        <w:t>который</w:t>
      </w:r>
      <w:proofErr w:type="gramEnd"/>
      <w:r w:rsidRPr="00DF784D">
        <w:rPr>
          <w:rFonts w:ascii="Times New Roman" w:hAnsi="Times New Roman"/>
        </w:rPr>
        <w:t xml:space="preserve"> является структурным подразделением магазина Мини-Экспресс расположенного в р.п. Сузун. Магазин торгует продовольственными и сопутствующими товарами. Среднесписочная численность </w:t>
      </w:r>
      <w:proofErr w:type="gramStart"/>
      <w:r w:rsidRPr="00DF784D">
        <w:rPr>
          <w:rFonts w:ascii="Times New Roman" w:hAnsi="Times New Roman"/>
        </w:rPr>
        <w:t>работающих</w:t>
      </w:r>
      <w:proofErr w:type="gramEnd"/>
      <w:r w:rsidRPr="00DF784D">
        <w:rPr>
          <w:rFonts w:ascii="Times New Roman" w:hAnsi="Times New Roman"/>
        </w:rPr>
        <w:t xml:space="preserve"> – 2 человека. Среднемесячная заработная плата составляет – 9000 рублей.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1.2. Развитие малого предпринимательства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 На территории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зарегистрировано 3 субъекта малого предпринимательства: ИП Карпов, ИП Федоров, ИП </w:t>
      </w:r>
      <w:proofErr w:type="spellStart"/>
      <w:r w:rsidRPr="00DF784D">
        <w:rPr>
          <w:rFonts w:ascii="Times New Roman" w:hAnsi="Times New Roman"/>
        </w:rPr>
        <w:t>Ролич</w:t>
      </w:r>
      <w:proofErr w:type="spellEnd"/>
      <w:r w:rsidRPr="00DF784D">
        <w:rPr>
          <w:rFonts w:ascii="Times New Roman" w:hAnsi="Times New Roman"/>
        </w:rPr>
        <w:t xml:space="preserve"> В.В.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Дальнейшее развитие сети малого предпринимательства в муниципальном образовании позволит создать рабочие места и способствует развитию экономики муниципального образования. Постановлением Главы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 утвержден координационный совет по развитию малого и среднего предпринимательства в </w:t>
      </w:r>
      <w:proofErr w:type="spellStart"/>
      <w:r w:rsidRPr="00DF784D">
        <w:rPr>
          <w:rFonts w:ascii="Times New Roman" w:hAnsi="Times New Roman"/>
        </w:rPr>
        <w:t>Меретском</w:t>
      </w:r>
      <w:proofErr w:type="spellEnd"/>
      <w:r w:rsidRPr="00DF784D">
        <w:rPr>
          <w:rFonts w:ascii="Times New Roman" w:hAnsi="Times New Roman"/>
        </w:rPr>
        <w:t xml:space="preserve"> сельсовете </w:t>
      </w:r>
      <w:proofErr w:type="spellStart"/>
      <w:r w:rsidRPr="00DF784D">
        <w:rPr>
          <w:rFonts w:ascii="Times New Roman" w:hAnsi="Times New Roman"/>
        </w:rPr>
        <w:t>Сузунского</w:t>
      </w:r>
      <w:proofErr w:type="spellEnd"/>
      <w:r w:rsidRPr="00DF784D">
        <w:rPr>
          <w:rFonts w:ascii="Times New Roman" w:hAnsi="Times New Roman"/>
        </w:rPr>
        <w:t xml:space="preserve"> района Новосибирской области, разработано Положение о координационном совете. Разработана Программа  «Поддержка и развитие малого и среднего предпринимательства на территории муниципального образования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сельсовета».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 xml:space="preserve">1.3. Инженерная инфраструктура </w:t>
      </w:r>
      <w:proofErr w:type="spellStart"/>
      <w:r w:rsidRPr="00DF784D">
        <w:rPr>
          <w:rFonts w:ascii="Times New Roman" w:hAnsi="Times New Roman"/>
          <w:b/>
        </w:rPr>
        <w:t>межпоселенческих</w:t>
      </w:r>
      <w:proofErr w:type="spellEnd"/>
      <w:r w:rsidRPr="00DF784D">
        <w:rPr>
          <w:rFonts w:ascii="Times New Roman" w:hAnsi="Times New Roman"/>
          <w:b/>
        </w:rPr>
        <w:t xml:space="preserve"> территорий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 xml:space="preserve">Дороги </w:t>
      </w:r>
    </w:p>
    <w:p w:rsidR="00E261FB" w:rsidRPr="00DF784D" w:rsidRDefault="00E261FB" w:rsidP="00B174A4">
      <w:pPr>
        <w:pStyle w:val="a5"/>
        <w:ind w:firstLine="708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</w:rPr>
        <w:t xml:space="preserve">В </w:t>
      </w:r>
      <w:proofErr w:type="spellStart"/>
      <w:r w:rsidRPr="00DF784D">
        <w:rPr>
          <w:rFonts w:ascii="Times New Roman" w:hAnsi="Times New Roman"/>
        </w:rPr>
        <w:t>Меретском</w:t>
      </w:r>
      <w:proofErr w:type="spellEnd"/>
      <w:r w:rsidRPr="00DF784D">
        <w:rPr>
          <w:rFonts w:ascii="Times New Roman" w:hAnsi="Times New Roman"/>
        </w:rPr>
        <w:t xml:space="preserve"> сельсовете протяженность автомобильных дорог составляет 2</w:t>
      </w:r>
      <w:r>
        <w:rPr>
          <w:rFonts w:ascii="Times New Roman" w:hAnsi="Times New Roman"/>
        </w:rPr>
        <w:t>7,6 км. За 6</w:t>
      </w:r>
      <w:r w:rsidRPr="00DF784D">
        <w:rPr>
          <w:rFonts w:ascii="Times New Roman" w:hAnsi="Times New Roman"/>
        </w:rPr>
        <w:t xml:space="preserve"> месяцев 201</w:t>
      </w:r>
      <w:r>
        <w:rPr>
          <w:rFonts w:ascii="Times New Roman" w:hAnsi="Times New Roman"/>
        </w:rPr>
        <w:t>6</w:t>
      </w:r>
      <w:r w:rsidRPr="00DF784D">
        <w:rPr>
          <w:rFonts w:ascii="Times New Roman" w:hAnsi="Times New Roman"/>
        </w:rPr>
        <w:t xml:space="preserve"> года на ремонт и содержание дорог было потрачено</w:t>
      </w:r>
      <w:r>
        <w:rPr>
          <w:rFonts w:ascii="Times New Roman" w:hAnsi="Times New Roman"/>
        </w:rPr>
        <w:t xml:space="preserve"> </w:t>
      </w:r>
      <w:r w:rsidRPr="00DF784D">
        <w:rPr>
          <w:rFonts w:ascii="Times New Roman" w:hAnsi="Times New Roman"/>
        </w:rPr>
        <w:t xml:space="preserve"> </w:t>
      </w:r>
      <w:r w:rsidRPr="006B239E">
        <w:rPr>
          <w:rFonts w:ascii="Times New Roman" w:hAnsi="Times New Roman"/>
        </w:rPr>
        <w:t>–   99</w:t>
      </w:r>
      <w:r w:rsidRPr="00DF784D">
        <w:rPr>
          <w:rFonts w:ascii="Times New Roman" w:hAnsi="Times New Roman"/>
        </w:rPr>
        <w:t xml:space="preserve"> тыс. руб.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Связь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На территории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услуги электросвязи оказывает </w:t>
      </w:r>
      <w:proofErr w:type="spellStart"/>
      <w:r w:rsidRPr="00DF784D">
        <w:rPr>
          <w:rFonts w:ascii="Times New Roman" w:hAnsi="Times New Roman"/>
        </w:rPr>
        <w:t>Сузунский</w:t>
      </w:r>
      <w:proofErr w:type="spellEnd"/>
      <w:r w:rsidRPr="00DF784D">
        <w:rPr>
          <w:rFonts w:ascii="Times New Roman" w:hAnsi="Times New Roman"/>
        </w:rPr>
        <w:t xml:space="preserve"> районный узел связи </w:t>
      </w:r>
      <w:proofErr w:type="spellStart"/>
      <w:r w:rsidRPr="00DF784D">
        <w:rPr>
          <w:rFonts w:ascii="Times New Roman" w:hAnsi="Times New Roman"/>
        </w:rPr>
        <w:t>Искитимского</w:t>
      </w:r>
      <w:proofErr w:type="spellEnd"/>
      <w:r w:rsidRPr="00DF784D">
        <w:rPr>
          <w:rFonts w:ascii="Times New Roman" w:hAnsi="Times New Roman"/>
        </w:rPr>
        <w:t xml:space="preserve"> УС регионального филиала «Электросвязь» Новосибирской области ОАО «</w:t>
      </w:r>
      <w:proofErr w:type="spellStart"/>
      <w:r w:rsidRPr="00DF784D">
        <w:rPr>
          <w:rFonts w:ascii="Times New Roman" w:hAnsi="Times New Roman"/>
        </w:rPr>
        <w:t>Сибирьтелеком</w:t>
      </w:r>
      <w:proofErr w:type="spellEnd"/>
      <w:r w:rsidRPr="00DF784D">
        <w:rPr>
          <w:rFonts w:ascii="Times New Roman" w:hAnsi="Times New Roman"/>
        </w:rPr>
        <w:t>».   Номер</w:t>
      </w:r>
      <w:r>
        <w:rPr>
          <w:rFonts w:ascii="Times New Roman" w:hAnsi="Times New Roman"/>
        </w:rPr>
        <w:t>ная емкость телефонных сетей 200</w:t>
      </w:r>
      <w:r w:rsidRPr="00DF784D">
        <w:rPr>
          <w:rFonts w:ascii="Times New Roman" w:hAnsi="Times New Roman"/>
        </w:rPr>
        <w:t xml:space="preserve">.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Отделение почтовой связи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  <w:b/>
        </w:rPr>
        <w:t xml:space="preserve">        </w:t>
      </w:r>
      <w:r w:rsidRPr="00DF784D">
        <w:rPr>
          <w:rFonts w:ascii="Times New Roman" w:hAnsi="Times New Roman"/>
        </w:rPr>
        <w:t>ОПС</w:t>
      </w:r>
      <w:proofErr w:type="gramStart"/>
      <w:r w:rsidRPr="00DF784D">
        <w:rPr>
          <w:rFonts w:ascii="Times New Roman" w:hAnsi="Times New Roman"/>
        </w:rPr>
        <w:t xml:space="preserve"> М</w:t>
      </w:r>
      <w:proofErr w:type="gramEnd"/>
      <w:r w:rsidRPr="00DF784D">
        <w:rPr>
          <w:rFonts w:ascii="Times New Roman" w:hAnsi="Times New Roman"/>
        </w:rPr>
        <w:t xml:space="preserve">ереть оказывает следующие услуги:  доставка корреспонденции, выплата пенсий, торговля печатными изданиями, сопутствующим товаром, прием посылок, заказных писем, бандеролей, прием платежей на телефоны сотовой связи. Среднесписочная численность </w:t>
      </w:r>
      <w:proofErr w:type="gramStart"/>
      <w:r w:rsidRPr="00DF784D">
        <w:rPr>
          <w:rFonts w:ascii="Times New Roman" w:hAnsi="Times New Roman"/>
        </w:rPr>
        <w:t>работающих</w:t>
      </w:r>
      <w:proofErr w:type="gramEnd"/>
      <w:r w:rsidRPr="00DF784D">
        <w:rPr>
          <w:rFonts w:ascii="Times New Roman" w:hAnsi="Times New Roman"/>
        </w:rPr>
        <w:t xml:space="preserve"> 4 человека. Среднемесячная заработная плата 4000 рублей.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 xml:space="preserve">1.4. Жилищно-коммунальное хозяйство </w:t>
      </w:r>
    </w:p>
    <w:p w:rsidR="00E261FB" w:rsidRPr="00DF784D" w:rsidRDefault="00E261FB" w:rsidP="00B174A4">
      <w:pPr>
        <w:pStyle w:val="a5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Число индивидуальных домов – </w:t>
      </w:r>
      <w:r>
        <w:rPr>
          <w:rFonts w:ascii="Times New Roman" w:hAnsi="Times New Roman"/>
        </w:rPr>
        <w:t>501</w:t>
      </w:r>
      <w:r w:rsidRPr="00DF784D"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>щая площадь жилищного фонда 2798</w:t>
      </w:r>
      <w:r w:rsidRPr="00DF784D">
        <w:rPr>
          <w:rFonts w:ascii="Times New Roman" w:hAnsi="Times New Roman"/>
        </w:rPr>
        <w:t xml:space="preserve">0 кв. м. </w:t>
      </w:r>
    </w:p>
    <w:p w:rsidR="00E261FB" w:rsidRPr="00347161" w:rsidRDefault="00E261FB" w:rsidP="00B174A4">
      <w:pPr>
        <w:pStyle w:val="a5"/>
        <w:rPr>
          <w:rFonts w:ascii="Times New Roman" w:hAnsi="Times New Roman"/>
          <w:b/>
        </w:rPr>
      </w:pPr>
      <w:r w:rsidRPr="00347161">
        <w:rPr>
          <w:rFonts w:ascii="Times New Roman" w:hAnsi="Times New Roman"/>
          <w:b/>
        </w:rPr>
        <w:t>Водоснабжение: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протяженность водопроводных сетей </w:t>
      </w:r>
      <w:r>
        <w:rPr>
          <w:rFonts w:ascii="Times New Roman" w:hAnsi="Times New Roman"/>
        </w:rPr>
        <w:t>11,4</w:t>
      </w:r>
      <w:r w:rsidRPr="00DF784D">
        <w:rPr>
          <w:rFonts w:ascii="Times New Roman" w:hAnsi="Times New Roman"/>
        </w:rPr>
        <w:t xml:space="preserve"> км. Подъем воды для муниципальных нужд производится тремя скважинами</w:t>
      </w:r>
      <w:r>
        <w:rPr>
          <w:rFonts w:ascii="Times New Roman" w:hAnsi="Times New Roman"/>
        </w:rPr>
        <w:t>.</w:t>
      </w:r>
    </w:p>
    <w:p w:rsidR="00E261FB" w:rsidRPr="00DF784D" w:rsidRDefault="00E261FB" w:rsidP="00B174A4">
      <w:pPr>
        <w:pStyle w:val="a5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На территории муниципального </w:t>
      </w:r>
      <w:r>
        <w:rPr>
          <w:rFonts w:ascii="Times New Roman" w:hAnsi="Times New Roman"/>
        </w:rPr>
        <w:t xml:space="preserve">образования отведено место под  одну свалку на п. </w:t>
      </w:r>
      <w:proofErr w:type="spellStart"/>
      <w:r>
        <w:rPr>
          <w:rFonts w:ascii="Times New Roman" w:hAnsi="Times New Roman"/>
        </w:rPr>
        <w:t>Лесниковский</w:t>
      </w:r>
      <w:proofErr w:type="spellEnd"/>
      <w:r w:rsidRPr="00DF784D">
        <w:rPr>
          <w:rFonts w:ascii="Times New Roman" w:hAnsi="Times New Roman"/>
        </w:rPr>
        <w:t>. Постоянное благоустройство села в перспективе обуславливается необходимостью условий быта и отдыха населения. В перспективе по благоустройству предусмотрено озеленение улиц,</w:t>
      </w:r>
      <w:r>
        <w:rPr>
          <w:rFonts w:ascii="Times New Roman" w:hAnsi="Times New Roman"/>
        </w:rPr>
        <w:t xml:space="preserve"> в 2015 году завершено строительство дороги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Мереть</w:t>
      </w:r>
      <w:r w:rsidRPr="00DF784D">
        <w:rPr>
          <w:rFonts w:ascii="Times New Roman" w:hAnsi="Times New Roman"/>
        </w:rPr>
        <w:t xml:space="preserve">, </w:t>
      </w:r>
      <w:proofErr w:type="gramStart"/>
      <w:r w:rsidRPr="00DF784D">
        <w:rPr>
          <w:rFonts w:ascii="Times New Roman" w:hAnsi="Times New Roman"/>
        </w:rPr>
        <w:t>организация</w:t>
      </w:r>
      <w:proofErr w:type="gramEnd"/>
      <w:r w:rsidRPr="00DF784D">
        <w:rPr>
          <w:rFonts w:ascii="Times New Roman" w:hAnsi="Times New Roman"/>
        </w:rPr>
        <w:t xml:space="preserve"> уличного освещения.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1.5. Развитие социальной сферы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Численность населения к началу 201</w:t>
      </w:r>
      <w:r>
        <w:rPr>
          <w:rFonts w:ascii="Times New Roman" w:hAnsi="Times New Roman"/>
        </w:rPr>
        <w:t>6 года составила 1025 человек миграционный прирост - 11 человек</w:t>
      </w:r>
      <w:r w:rsidRPr="00DF784D">
        <w:rPr>
          <w:rFonts w:ascii="Times New Roman" w:hAnsi="Times New Roman"/>
        </w:rPr>
        <w:t xml:space="preserve"> е</w:t>
      </w:r>
      <w:r>
        <w:rPr>
          <w:rFonts w:ascii="Times New Roman" w:hAnsi="Times New Roman"/>
        </w:rPr>
        <w:t>стественный прирост (убыль) - - 10 человек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lastRenderedPageBreak/>
        <w:t>Сохраняется тенденция смертности над рождаемостью.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Численность экономически активного населени</w:t>
      </w:r>
      <w:r>
        <w:rPr>
          <w:rFonts w:ascii="Times New Roman" w:hAnsi="Times New Roman"/>
        </w:rPr>
        <w:t>я в трудоспособном возрасте  490</w:t>
      </w:r>
      <w:r w:rsidRPr="00DF784D">
        <w:rPr>
          <w:rFonts w:ascii="Times New Roman" w:hAnsi="Times New Roman"/>
        </w:rPr>
        <w:t xml:space="preserve"> челов</w:t>
      </w:r>
      <w:r>
        <w:rPr>
          <w:rFonts w:ascii="Times New Roman" w:hAnsi="Times New Roman"/>
        </w:rPr>
        <w:t>ек, из них занято в экономике 308 человек</w:t>
      </w:r>
      <w:r w:rsidRPr="00DF784D">
        <w:rPr>
          <w:rFonts w:ascii="Times New Roman" w:hAnsi="Times New Roman"/>
        </w:rPr>
        <w:t xml:space="preserve">, в том числе производством промышленной продукции </w:t>
      </w:r>
      <w:r>
        <w:rPr>
          <w:rFonts w:ascii="Times New Roman" w:hAnsi="Times New Roman"/>
        </w:rPr>
        <w:t>94</w:t>
      </w:r>
      <w:r w:rsidRPr="00DF784D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а; в лесном хозяйстве 74</w:t>
      </w:r>
      <w:r w:rsidRPr="00DF784D">
        <w:rPr>
          <w:rFonts w:ascii="Times New Roman" w:hAnsi="Times New Roman"/>
        </w:rPr>
        <w:t xml:space="preserve"> человек. Средний размер заработной платы по муниципальному образованию составил  </w:t>
      </w:r>
      <w:r>
        <w:rPr>
          <w:rFonts w:ascii="Times New Roman" w:hAnsi="Times New Roman"/>
        </w:rPr>
        <w:t>12500</w:t>
      </w:r>
      <w:r w:rsidRPr="00DF784D">
        <w:rPr>
          <w:rFonts w:ascii="Times New Roman" w:hAnsi="Times New Roman"/>
        </w:rPr>
        <w:t xml:space="preserve">руб.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</w:rPr>
        <w:tab/>
      </w:r>
      <w:r w:rsidRPr="00DF784D">
        <w:rPr>
          <w:rFonts w:ascii="Times New Roman" w:hAnsi="Times New Roman"/>
          <w:b/>
        </w:rPr>
        <w:t>Образование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Школа на 35</w:t>
      </w:r>
      <w:r w:rsidRPr="00DF784D">
        <w:rPr>
          <w:rFonts w:ascii="Times New Roman" w:hAnsi="Times New Roman"/>
        </w:rPr>
        <w:t>0 мест.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Учится – 88 </w:t>
      </w:r>
      <w:r w:rsidRPr="00DF784D">
        <w:rPr>
          <w:rFonts w:ascii="Times New Roman" w:hAnsi="Times New Roman"/>
        </w:rPr>
        <w:t>чел.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Детская группа –</w:t>
      </w:r>
      <w:r>
        <w:rPr>
          <w:rFonts w:ascii="Times New Roman" w:hAnsi="Times New Roman"/>
        </w:rPr>
        <w:t xml:space="preserve"> 30</w:t>
      </w:r>
      <w:r w:rsidRPr="00DF784D">
        <w:rPr>
          <w:rFonts w:ascii="Times New Roman" w:hAnsi="Times New Roman"/>
        </w:rPr>
        <w:t xml:space="preserve"> чел.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Кадровая обеспеченность 100% .</w:t>
      </w:r>
    </w:p>
    <w:p w:rsidR="00E261FB" w:rsidRPr="000D0439" w:rsidRDefault="000D0439" w:rsidP="00B174A4">
      <w:pPr>
        <w:pStyle w:val="a5"/>
        <w:jc w:val="both"/>
        <w:rPr>
          <w:rFonts w:ascii="Times New Roman" w:hAnsi="Times New Roman"/>
        </w:rPr>
      </w:pPr>
      <w:r w:rsidRPr="000D0439">
        <w:rPr>
          <w:rFonts w:ascii="Times New Roman" w:hAnsi="Times New Roman"/>
        </w:rPr>
        <w:t>80%</w:t>
      </w:r>
      <w:r w:rsidR="00E261FB" w:rsidRPr="000D0439">
        <w:rPr>
          <w:rFonts w:ascii="Times New Roman" w:hAnsi="Times New Roman"/>
        </w:rPr>
        <w:t xml:space="preserve"> преподавательского состава пенсионного возраста и поэтому   это  настоящая проблема для школы.  </w:t>
      </w:r>
    </w:p>
    <w:p w:rsidR="00E261FB" w:rsidRPr="000D0439" w:rsidRDefault="00E261FB" w:rsidP="00B174A4">
      <w:pPr>
        <w:pStyle w:val="a5"/>
        <w:jc w:val="both"/>
        <w:rPr>
          <w:rFonts w:ascii="Times New Roman" w:hAnsi="Times New Roman"/>
        </w:rPr>
      </w:pPr>
      <w:r w:rsidRPr="000D0439">
        <w:rPr>
          <w:rFonts w:ascii="Times New Roman" w:hAnsi="Times New Roman"/>
        </w:rPr>
        <w:t>Среднемесячная заработная плата 2015г. - 15800  рубля.  В 2016году – 19787 рублей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0D0439">
        <w:rPr>
          <w:rFonts w:ascii="Times New Roman" w:hAnsi="Times New Roman"/>
        </w:rPr>
        <w:t xml:space="preserve">В 2015г. приобретена учебная литература на </w:t>
      </w:r>
      <w:r w:rsidR="000D0439" w:rsidRPr="000D0439">
        <w:rPr>
          <w:rFonts w:ascii="Times New Roman" w:hAnsi="Times New Roman"/>
        </w:rPr>
        <w:t>93</w:t>
      </w:r>
      <w:r w:rsidRPr="000D0439">
        <w:rPr>
          <w:rFonts w:ascii="Times New Roman" w:hAnsi="Times New Roman"/>
        </w:rPr>
        <w:t>тыс. рублей. В 2015 году проведен ремонт крыши  на сумму 1375 тыс. рублей и спортивного зала на сумму1600 тыс. рублей, текущий ремонт на сумму 45 тыс. рублей</w:t>
      </w:r>
      <w:r w:rsidR="000D0439">
        <w:rPr>
          <w:rFonts w:ascii="Times New Roman" w:hAnsi="Times New Roman"/>
        </w:rPr>
        <w:t xml:space="preserve"> в 2016 году текущий ремонт 45 тыс. рублей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</w:rPr>
        <w:tab/>
      </w:r>
      <w:r w:rsidRPr="00DF784D">
        <w:rPr>
          <w:rFonts w:ascii="Times New Roman" w:hAnsi="Times New Roman"/>
          <w:b/>
        </w:rPr>
        <w:t xml:space="preserve">Здравоохранение </w:t>
      </w:r>
    </w:p>
    <w:p w:rsidR="00E261FB" w:rsidRPr="00C1699E" w:rsidRDefault="00E261FB" w:rsidP="00B174A4">
      <w:pPr>
        <w:pStyle w:val="a5"/>
        <w:jc w:val="both"/>
        <w:rPr>
          <w:rFonts w:ascii="Times New Roman" w:hAnsi="Times New Roman"/>
        </w:rPr>
      </w:pPr>
      <w:r w:rsidRPr="00C1699E">
        <w:rPr>
          <w:rFonts w:ascii="Times New Roman" w:hAnsi="Times New Roman"/>
        </w:rPr>
        <w:t xml:space="preserve">Сеть учреждений здравоохранения представлена врачебной амбулаторией и фельдшерско-акушерским пунктом. </w:t>
      </w:r>
      <w:r w:rsidRPr="00C1699E">
        <w:rPr>
          <w:rFonts w:ascii="Times New Roman" w:hAnsi="Times New Roman"/>
          <w:b/>
        </w:rPr>
        <w:t>Имеется аптечный пункт.</w:t>
      </w:r>
      <w:r w:rsidRPr="00C1699E">
        <w:rPr>
          <w:rFonts w:ascii="Times New Roman" w:hAnsi="Times New Roman"/>
        </w:rPr>
        <w:t xml:space="preserve"> За учреждениями здравоохранения закреплена машина скорой помощи. Здание врачебной амбулатории старое. Необходимо обновление всего лабораторного оборудования и частично </w:t>
      </w:r>
      <w:proofErr w:type="spellStart"/>
      <w:r w:rsidRPr="00C1699E">
        <w:rPr>
          <w:rFonts w:ascii="Times New Roman" w:hAnsi="Times New Roman"/>
        </w:rPr>
        <w:t>физиооборудования</w:t>
      </w:r>
      <w:proofErr w:type="spellEnd"/>
      <w:r w:rsidRPr="00C1699E">
        <w:rPr>
          <w:rFonts w:ascii="Times New Roman" w:hAnsi="Times New Roman"/>
        </w:rPr>
        <w:t xml:space="preserve">. С целью выявления заболевания туберкулезом флюорографическим методом осмотрено 74,5                                                                                                                                                                                                     % населения старше 15 лет. Коечная мощность лечебно-профилактических учреждений составляет 5 коек дневного стационара. В смену обслуживается 20 человек. Медработники проводят необходимые мероприятия с социальной категорией больных, мероприятия по раннему выявлению онкологических, туберкулезных больных, больных сахарным диабетом, участвуют в  иммунизации населения (контроль и планирование прививок)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C1699E">
        <w:rPr>
          <w:rFonts w:ascii="Times New Roman" w:hAnsi="Times New Roman"/>
        </w:rPr>
        <w:t xml:space="preserve"> В 2016 году  </w:t>
      </w:r>
      <w:r w:rsidRPr="00C1699E">
        <w:rPr>
          <w:rFonts w:ascii="Times New Roman" w:hAnsi="Times New Roman"/>
          <w:b/>
        </w:rPr>
        <w:t>планируется провести ремонт фундамента, кровли и  наружную обшивку здания</w:t>
      </w:r>
      <w:r w:rsidRPr="00C1699E">
        <w:rPr>
          <w:rFonts w:ascii="Times New Roman" w:hAnsi="Times New Roman"/>
        </w:rPr>
        <w:t>.</w:t>
      </w:r>
      <w:r w:rsidRPr="00DF784D">
        <w:rPr>
          <w:rFonts w:ascii="Times New Roman" w:hAnsi="Times New Roman"/>
        </w:rPr>
        <w:t xml:space="preserve">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ab/>
        <w:t>Культура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6B239E">
        <w:rPr>
          <w:rFonts w:ascii="Times New Roman" w:hAnsi="Times New Roman"/>
        </w:rPr>
        <w:t>В 2015г. ДК провели текущий ремонт и  ремонт отопления.</w:t>
      </w:r>
      <w:r>
        <w:rPr>
          <w:rFonts w:ascii="Times New Roman" w:hAnsi="Times New Roman"/>
        </w:rPr>
        <w:t xml:space="preserve"> В 2016г. проведен косметический ремонт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5"/>
        <w:rPr>
          <w:sz w:val="22"/>
          <w:szCs w:val="22"/>
        </w:rPr>
      </w:pPr>
      <w:r w:rsidRPr="00DF784D">
        <w:rPr>
          <w:sz w:val="22"/>
          <w:szCs w:val="22"/>
        </w:rPr>
        <w:t>1.6. Сельское хозяйство</w:t>
      </w:r>
    </w:p>
    <w:p w:rsidR="00E261FB" w:rsidRDefault="00E261FB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ab/>
        <w:t>На территории муниципального образования нет сельскохозяйственных</w:t>
      </w:r>
      <w:r>
        <w:rPr>
          <w:sz w:val="22"/>
          <w:szCs w:val="22"/>
        </w:rPr>
        <w:t xml:space="preserve"> предприятий. Зарегистрировано 2</w:t>
      </w:r>
      <w:r w:rsidRPr="00DF784D">
        <w:rPr>
          <w:sz w:val="22"/>
          <w:szCs w:val="22"/>
        </w:rPr>
        <w:t xml:space="preserve"> </w:t>
      </w:r>
      <w:proofErr w:type="gramStart"/>
      <w:r w:rsidRPr="00DF784D">
        <w:rPr>
          <w:sz w:val="22"/>
          <w:szCs w:val="22"/>
        </w:rPr>
        <w:t>крестьянско-фермерский</w:t>
      </w:r>
      <w:proofErr w:type="gramEnd"/>
      <w:r w:rsidRPr="00DF784D">
        <w:rPr>
          <w:sz w:val="22"/>
          <w:szCs w:val="22"/>
        </w:rPr>
        <w:t xml:space="preserve"> хозяйств, </w:t>
      </w:r>
    </w:p>
    <w:p w:rsidR="00E261FB" w:rsidRDefault="00E261FB" w:rsidP="00B174A4">
      <w:pPr>
        <w:pStyle w:val="a4"/>
        <w:ind w:firstLine="720"/>
        <w:rPr>
          <w:sz w:val="22"/>
          <w:szCs w:val="22"/>
        </w:rPr>
      </w:pPr>
      <w:r>
        <w:rPr>
          <w:sz w:val="22"/>
          <w:szCs w:val="22"/>
        </w:rPr>
        <w:t>ИП КФК «</w:t>
      </w:r>
      <w:proofErr w:type="spellStart"/>
      <w:r>
        <w:rPr>
          <w:sz w:val="22"/>
          <w:szCs w:val="22"/>
        </w:rPr>
        <w:t>Максимченко</w:t>
      </w:r>
      <w:proofErr w:type="spellEnd"/>
      <w:r>
        <w:rPr>
          <w:sz w:val="22"/>
          <w:szCs w:val="22"/>
        </w:rPr>
        <w:t>» Поголовье скота насчитывает 17 голов из них 6 коров. В собственности 15 соток земли,376 га в аренде. ИП КФК «</w:t>
      </w:r>
      <w:proofErr w:type="spellStart"/>
      <w:r>
        <w:rPr>
          <w:sz w:val="22"/>
          <w:szCs w:val="22"/>
        </w:rPr>
        <w:t>Максимченко</w:t>
      </w:r>
      <w:proofErr w:type="spellEnd"/>
      <w:r>
        <w:rPr>
          <w:sz w:val="22"/>
          <w:szCs w:val="22"/>
        </w:rPr>
        <w:t xml:space="preserve">» реализует молоко, сливки, творог, мясо населению </w:t>
      </w:r>
      <w:proofErr w:type="spellStart"/>
      <w:r>
        <w:rPr>
          <w:sz w:val="22"/>
          <w:szCs w:val="22"/>
        </w:rPr>
        <w:t>Меретского</w:t>
      </w:r>
      <w:proofErr w:type="spellEnd"/>
      <w:r>
        <w:rPr>
          <w:sz w:val="22"/>
          <w:szCs w:val="22"/>
        </w:rPr>
        <w:t xml:space="preserve"> сельсовета.</w:t>
      </w:r>
    </w:p>
    <w:p w:rsidR="00E261FB" w:rsidRPr="00DF784D" w:rsidRDefault="00E261FB" w:rsidP="00B174A4">
      <w:pPr>
        <w:pStyle w:val="a4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КФК «Снежный барс» занимается разведением овец. </w:t>
      </w:r>
    </w:p>
    <w:p w:rsidR="00E261FB" w:rsidRPr="00DF784D" w:rsidRDefault="00E261FB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>Население в основном живет на доходы, полученные от ведения личного подсобного хозяйства. Уменьшается поголовье скота. Причины:</w:t>
      </w:r>
    </w:p>
    <w:p w:rsidR="00E261FB" w:rsidRPr="00DF784D" w:rsidRDefault="00E261FB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>- трудности заготовки кормов;</w:t>
      </w:r>
    </w:p>
    <w:p w:rsidR="00E261FB" w:rsidRPr="00DF784D" w:rsidRDefault="00E261FB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>- стоимость мяса не окупает вложенных затрат;</w:t>
      </w:r>
    </w:p>
    <w:p w:rsidR="00E261FB" w:rsidRPr="00DF784D" w:rsidRDefault="00E261FB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>- возрастная структура населения.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1.7.Бюджет и бюджетная обеспеченность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2015</w:t>
      </w:r>
      <w:r w:rsidRPr="00DF784D">
        <w:rPr>
          <w:rFonts w:ascii="Times New Roman" w:hAnsi="Times New Roman"/>
        </w:rPr>
        <w:t>год: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общий объем доходов 11617,56 </w:t>
      </w:r>
      <w:r w:rsidRPr="00DF784D">
        <w:rPr>
          <w:rFonts w:ascii="Times New Roman" w:hAnsi="Times New Roman"/>
        </w:rPr>
        <w:t>тыс</w:t>
      </w:r>
      <w:proofErr w:type="gramStart"/>
      <w:r w:rsidRPr="00DF784D">
        <w:rPr>
          <w:rFonts w:ascii="Times New Roman" w:hAnsi="Times New Roman"/>
        </w:rPr>
        <w:t>.р</w:t>
      </w:r>
      <w:proofErr w:type="gramEnd"/>
      <w:r w:rsidRPr="00DF784D">
        <w:rPr>
          <w:rFonts w:ascii="Times New Roman" w:hAnsi="Times New Roman"/>
        </w:rPr>
        <w:t>уб.</w:t>
      </w:r>
      <w:r>
        <w:rPr>
          <w:rFonts w:ascii="Times New Roman" w:hAnsi="Times New Roman"/>
        </w:rPr>
        <w:t>, объем собственных доходов  11539,25 тыс.</w:t>
      </w:r>
      <w:r w:rsidRPr="00DF784D">
        <w:rPr>
          <w:rFonts w:ascii="Times New Roman" w:hAnsi="Times New Roman"/>
        </w:rPr>
        <w:t xml:space="preserve">руб., </w:t>
      </w:r>
    </w:p>
    <w:p w:rsidR="00E261FB" w:rsidRPr="006B239E" w:rsidRDefault="00E261FB" w:rsidP="00B174A4">
      <w:pPr>
        <w:pStyle w:val="a5"/>
        <w:jc w:val="both"/>
        <w:rPr>
          <w:rFonts w:ascii="Times New Roman" w:hAnsi="Times New Roman"/>
        </w:rPr>
      </w:pPr>
      <w:r w:rsidRPr="006B239E">
        <w:rPr>
          <w:rFonts w:ascii="Times New Roman" w:hAnsi="Times New Roman"/>
        </w:rPr>
        <w:t>За 6  месяцев 2016 года: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6B239E">
        <w:rPr>
          <w:rFonts w:ascii="Times New Roman" w:hAnsi="Times New Roman"/>
        </w:rPr>
        <w:t>- общий объём доходов 7648 тыс. руб., объём собственных доходов 982тыс. руб.,</w:t>
      </w:r>
      <w:r w:rsidRPr="00DF784D">
        <w:rPr>
          <w:rFonts w:ascii="Times New Roman" w:hAnsi="Times New Roman"/>
        </w:rPr>
        <w:t xml:space="preserve"> </w:t>
      </w:r>
    </w:p>
    <w:p w:rsidR="00E261FB" w:rsidRPr="00DF784D" w:rsidRDefault="00E261FB" w:rsidP="00D93418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1.8.Малые села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В </w:t>
      </w:r>
      <w:proofErr w:type="spellStart"/>
      <w:r w:rsidRPr="00DF784D">
        <w:rPr>
          <w:rFonts w:ascii="Times New Roman" w:hAnsi="Times New Roman"/>
        </w:rPr>
        <w:t>Меретском</w:t>
      </w:r>
      <w:proofErr w:type="spellEnd"/>
      <w:r w:rsidRPr="00DF784D">
        <w:rPr>
          <w:rFonts w:ascii="Times New Roman" w:hAnsi="Times New Roman"/>
        </w:rPr>
        <w:t xml:space="preserve"> сельсовете три населенных пункта, из них малочисленных – 1 (деревня </w:t>
      </w:r>
      <w:proofErr w:type="spellStart"/>
      <w:r w:rsidRPr="00DF784D">
        <w:rPr>
          <w:rFonts w:ascii="Times New Roman" w:hAnsi="Times New Roman"/>
        </w:rPr>
        <w:t>Кротово</w:t>
      </w:r>
      <w:proofErr w:type="spellEnd"/>
      <w:r w:rsidRPr="00DF784D">
        <w:rPr>
          <w:rFonts w:ascii="Times New Roman" w:hAnsi="Times New Roman"/>
        </w:rPr>
        <w:t>). На начало 201</w:t>
      </w:r>
      <w:r>
        <w:rPr>
          <w:rFonts w:ascii="Times New Roman" w:hAnsi="Times New Roman"/>
        </w:rPr>
        <w:t>6</w:t>
      </w:r>
      <w:r w:rsidRPr="00DF784D">
        <w:rPr>
          <w:rFonts w:ascii="Times New Roman" w:hAnsi="Times New Roman"/>
        </w:rPr>
        <w:t xml:space="preserve"> года - количество дворов 8, количество зарегистр</w:t>
      </w:r>
      <w:r>
        <w:rPr>
          <w:rFonts w:ascii="Times New Roman" w:hAnsi="Times New Roman"/>
        </w:rPr>
        <w:t>ированных по месту жительства 12</w:t>
      </w:r>
      <w:r w:rsidRPr="00DF784D">
        <w:rPr>
          <w:rFonts w:ascii="Times New Roman" w:hAnsi="Times New Roman"/>
        </w:rPr>
        <w:t xml:space="preserve"> чело</w:t>
      </w:r>
      <w:r>
        <w:rPr>
          <w:rFonts w:ascii="Times New Roman" w:hAnsi="Times New Roman"/>
        </w:rPr>
        <w:t>век: в трудоспособном возрасте 8</w:t>
      </w:r>
      <w:r w:rsidRPr="00DF784D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а</w:t>
      </w:r>
      <w:r w:rsidRPr="00DF784D">
        <w:rPr>
          <w:rFonts w:ascii="Times New Roman" w:hAnsi="Times New Roman"/>
        </w:rPr>
        <w:t xml:space="preserve">, старше трудоспособного возраста </w:t>
      </w:r>
      <w:r>
        <w:rPr>
          <w:rFonts w:ascii="Times New Roman" w:hAnsi="Times New Roman"/>
        </w:rPr>
        <w:t xml:space="preserve">4 человек.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ИП «Абрамов» занимается выращиванием КРС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Население занимается личным подсобным хозяйством (разводят КРС, свиней, овец, заготавливают сено, выращивают арбузы).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Магазина в деревне нет. Выездная торговля не организована. Население сами ездят в магазины </w:t>
      </w:r>
      <w:proofErr w:type="gramStart"/>
      <w:r w:rsidRPr="00DF784D">
        <w:rPr>
          <w:rFonts w:ascii="Times New Roman" w:hAnsi="Times New Roman"/>
        </w:rPr>
        <w:t>в</w:t>
      </w:r>
      <w:proofErr w:type="gramEnd"/>
      <w:r w:rsidRPr="00DF784D">
        <w:rPr>
          <w:rFonts w:ascii="Times New Roman" w:hAnsi="Times New Roman"/>
        </w:rPr>
        <w:t xml:space="preserve"> с. Мереть.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lastRenderedPageBreak/>
        <w:tab/>
        <w:t>Отделения связи в деревне нет. Корреспонденция в деревню доставляется машиной из г</w:t>
      </w:r>
      <w:proofErr w:type="gramStart"/>
      <w:r w:rsidRPr="00DF784D">
        <w:rPr>
          <w:rFonts w:ascii="Times New Roman" w:hAnsi="Times New Roman"/>
        </w:rPr>
        <w:t>.Ч</w:t>
      </w:r>
      <w:proofErr w:type="gramEnd"/>
      <w:r w:rsidRPr="00DF784D">
        <w:rPr>
          <w:rFonts w:ascii="Times New Roman" w:hAnsi="Times New Roman"/>
        </w:rPr>
        <w:t>ерепанова с сопровождающим один раз в недел</w:t>
      </w:r>
      <w:r>
        <w:rPr>
          <w:rFonts w:ascii="Times New Roman" w:hAnsi="Times New Roman"/>
        </w:rPr>
        <w:t>ю (по пятницам). Также доставляю</w:t>
      </w:r>
      <w:r w:rsidRPr="00DF784D">
        <w:rPr>
          <w:rFonts w:ascii="Times New Roman" w:hAnsi="Times New Roman"/>
        </w:rPr>
        <w:t>т пенсию.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  <w:r w:rsidRPr="00DF784D">
        <w:rPr>
          <w:rFonts w:ascii="Times New Roman" w:hAnsi="Times New Roman"/>
        </w:rPr>
        <w:tab/>
        <w:t>Медпункта нет. Медики обслуживают по вызову.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Школы нет</w:t>
      </w:r>
      <w:proofErr w:type="gramStart"/>
      <w:r w:rsidRPr="00DF784D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DF784D">
        <w:rPr>
          <w:rFonts w:ascii="Times New Roman" w:hAnsi="Times New Roman"/>
        </w:rPr>
        <w:t>т</w:t>
      </w:r>
      <w:proofErr w:type="gramEnd"/>
      <w:r w:rsidRPr="00DF784D">
        <w:rPr>
          <w:rFonts w:ascii="Times New Roman" w:hAnsi="Times New Roman"/>
        </w:rPr>
        <w:t xml:space="preserve">елефона нет, установлен таксофон. По телевизору показывают </w:t>
      </w:r>
      <w:r>
        <w:rPr>
          <w:rFonts w:ascii="Times New Roman" w:hAnsi="Times New Roman"/>
        </w:rPr>
        <w:t xml:space="preserve"> четыре </w:t>
      </w:r>
      <w:r w:rsidRPr="00DF784D">
        <w:rPr>
          <w:rFonts w:ascii="Times New Roman" w:hAnsi="Times New Roman"/>
        </w:rPr>
        <w:t>программы.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Транспортное обслуживание населения малой деревни не организовано. Жители пользуются своим личным транспортом.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1.9.Реализация приоритет</w:t>
      </w:r>
      <w:r>
        <w:rPr>
          <w:rFonts w:ascii="Times New Roman" w:hAnsi="Times New Roman"/>
          <w:b/>
        </w:rPr>
        <w:t>ных национальных проектов в 2016</w:t>
      </w:r>
      <w:r w:rsidRPr="00DF784D">
        <w:rPr>
          <w:rFonts w:ascii="Times New Roman" w:hAnsi="Times New Roman"/>
          <w:b/>
        </w:rPr>
        <w:t xml:space="preserve"> году: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-«Развитие АПК»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-«Доступное и комфортное жилье – гражданам России»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-«Здоровье»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-«Образование»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2.Проблемы и приоритетные задачи на 201</w:t>
      </w:r>
      <w:r>
        <w:rPr>
          <w:rFonts w:ascii="Times New Roman" w:hAnsi="Times New Roman"/>
          <w:b/>
        </w:rPr>
        <w:t>7</w:t>
      </w:r>
      <w:r w:rsidRPr="00DF784D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9</w:t>
      </w:r>
      <w:r w:rsidRPr="00DF784D">
        <w:rPr>
          <w:rFonts w:ascii="Times New Roman" w:hAnsi="Times New Roman"/>
          <w:b/>
        </w:rPr>
        <w:t>годы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Основные проблемы социально-экономического развития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следующие: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1.Демографические проблемы.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На протяжении ряда лет в муниципальном образовании число умерших превышает число родившихся. Продолжается процесс старения населения.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2.Невысокий уровень жизни населения.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Низкий прожиточный уровень снижает качество жизни большей части населения муниципального образования.</w:t>
      </w:r>
    </w:p>
    <w:p w:rsidR="00E261FB" w:rsidRPr="00DF784D" w:rsidRDefault="00E261FB" w:rsidP="001C214C">
      <w:pPr>
        <w:pStyle w:val="a5"/>
        <w:ind w:left="708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По-прежнему, высоко число </w:t>
      </w:r>
      <w:proofErr w:type="gramStart"/>
      <w:r w:rsidRPr="00DF784D">
        <w:rPr>
          <w:rFonts w:ascii="Times New Roman" w:hAnsi="Times New Roman"/>
        </w:rPr>
        <w:t>нуждающихся</w:t>
      </w:r>
      <w:proofErr w:type="gramEnd"/>
      <w:r w:rsidRPr="00DF784D">
        <w:rPr>
          <w:rFonts w:ascii="Times New Roman" w:hAnsi="Times New Roman"/>
        </w:rPr>
        <w:t xml:space="preserve"> в социальной поддержке. На учете в органах социальной защиты населения состоит </w:t>
      </w:r>
      <w:r>
        <w:rPr>
          <w:rFonts w:ascii="Times New Roman" w:hAnsi="Times New Roman"/>
        </w:rPr>
        <w:t>267 семей, в которых проживает 525</w:t>
      </w:r>
      <w:r w:rsidRPr="00DF784D">
        <w:rPr>
          <w:rFonts w:ascii="Times New Roman" w:hAnsi="Times New Roman"/>
        </w:rPr>
        <w:t xml:space="preserve"> человек.</w:t>
      </w:r>
    </w:p>
    <w:p w:rsidR="00E261FB" w:rsidRPr="00DF784D" w:rsidRDefault="00E261FB" w:rsidP="001C214C">
      <w:pPr>
        <w:pStyle w:val="a5"/>
        <w:ind w:left="708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3.Проблемы состояния окружающей среды.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Нерешенность вопросов размещения и утилизации отходов приводит к увеличению числа несанкционированных свалок, интенсивному загрязнению почв, поверхностных водоемов и подземных вод.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4.Отсутствие в поселении условий для развития массовой физической культуры и спорта.</w:t>
      </w:r>
    </w:p>
    <w:p w:rsidR="00E261FB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Спортивная площадка расположена только на территории </w:t>
      </w:r>
      <w:proofErr w:type="spellStart"/>
      <w:r w:rsidRPr="00DF784D">
        <w:rPr>
          <w:rFonts w:ascii="Times New Roman" w:hAnsi="Times New Roman"/>
        </w:rPr>
        <w:t>Меретской</w:t>
      </w:r>
      <w:proofErr w:type="spellEnd"/>
      <w:r w:rsidRPr="00DF784D">
        <w:rPr>
          <w:rFonts w:ascii="Times New Roman" w:hAnsi="Times New Roman"/>
        </w:rPr>
        <w:t xml:space="preserve"> средней школы. Отсутствие источников финансирования физической культуры и спорта не позволяет содержать спортивную площадку, иметь организатора массовых спортивных мероприятий.</w:t>
      </w:r>
    </w:p>
    <w:p w:rsidR="00E261FB" w:rsidRPr="00535BD4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  <w:b/>
        </w:rPr>
        <w:t xml:space="preserve">3.Приоритеты социально-экономического развития </w:t>
      </w:r>
      <w:proofErr w:type="spellStart"/>
      <w:r w:rsidRPr="00DF784D">
        <w:rPr>
          <w:rFonts w:ascii="Times New Roman" w:hAnsi="Times New Roman"/>
          <w:b/>
        </w:rPr>
        <w:t>Меретского</w:t>
      </w:r>
      <w:proofErr w:type="spellEnd"/>
      <w:r w:rsidRPr="00DF784D">
        <w:rPr>
          <w:rFonts w:ascii="Times New Roman" w:hAnsi="Times New Roman"/>
          <w:b/>
        </w:rPr>
        <w:t xml:space="preserve"> сельсовета на 201</w:t>
      </w:r>
      <w:r>
        <w:rPr>
          <w:rFonts w:ascii="Times New Roman" w:hAnsi="Times New Roman"/>
          <w:b/>
        </w:rPr>
        <w:t>7</w:t>
      </w:r>
      <w:r w:rsidRPr="00DF784D">
        <w:rPr>
          <w:rFonts w:ascii="Times New Roman" w:hAnsi="Times New Roman"/>
          <w:b/>
        </w:rPr>
        <w:t xml:space="preserve"> год и на период до 201</w:t>
      </w:r>
      <w:r>
        <w:rPr>
          <w:rFonts w:ascii="Times New Roman" w:hAnsi="Times New Roman"/>
          <w:b/>
        </w:rPr>
        <w:t>9</w:t>
      </w:r>
      <w:r w:rsidRPr="00DF784D">
        <w:rPr>
          <w:rFonts w:ascii="Times New Roman" w:hAnsi="Times New Roman"/>
          <w:b/>
        </w:rPr>
        <w:t>года.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Приоритеты социально-экономической политики направлены на достижение цели социально-экономического развития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и решение обозначенных проблем.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Важнейшим приоритетом является обеспечение повышения уровня и качества жизни населения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сельсовета. Для этого необходимо: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1. Рост благосостояния жителей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 -сохранение и укрепление здоровья населения путем повышения технической оснащенности </w:t>
      </w:r>
      <w:proofErr w:type="spellStart"/>
      <w:r w:rsidRPr="00DF784D">
        <w:rPr>
          <w:rFonts w:ascii="Times New Roman" w:hAnsi="Times New Roman"/>
        </w:rPr>
        <w:t>ФАПов</w:t>
      </w:r>
      <w:proofErr w:type="spellEnd"/>
      <w:r w:rsidRPr="00DF784D">
        <w:rPr>
          <w:rFonts w:ascii="Times New Roman" w:hAnsi="Times New Roman"/>
        </w:rPr>
        <w:t>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-создать условия для роста доходов населения на основе развития занятости. Совершенствования оплаты труда в бюджетной сфере;   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- повышения эффективности системы оказания адресной социальной поддержки нуждающимся, малообеспеченным категориям населения, обеспечения безопасности условий труда, повышения уровня трудовых и социальных гарантий работников предприятий и организаций;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2.Рост экономического потенциала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 - обеспечение платежеспособного спроса населения на товары и услуги</w:t>
      </w:r>
      <w:r w:rsidRPr="00DF784D">
        <w:rPr>
          <w:rFonts w:ascii="Times New Roman" w:hAnsi="Times New Roman"/>
        </w:rPr>
        <w:tab/>
        <w:t>- развивать торговлю и общественное питание. Повышать уровень       обслуживания населения;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3. Рост образовательного, культурного и духовного потенциала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 - формирование и развитие системы образования;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-удовлетворять и развивать духовные и культурные потребности населения;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4.Обеспечение безопасной жизни в муниципальном образовании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-обеспечить безопасность жизнедеятельности граждан. За счет укрепления правопорядка и борьбы с преступностью;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-повышать противопожарную безопасность и уровень защиты населения от чрезвычайных ситуаций. Улучшать экологическую обстановку на территории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сельсовета;</w:t>
      </w:r>
    </w:p>
    <w:p w:rsidR="00E261FB" w:rsidRPr="00DF784D" w:rsidRDefault="00E261FB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-формировать благоприятные условия и оказывать поддержку крестьянско-фермерским и личным подсобным хозяйствам, оказывать содействие в реализации целевых программ.</w:t>
      </w:r>
    </w:p>
    <w:p w:rsidR="00E261FB" w:rsidRDefault="00E261FB" w:rsidP="00B174A4">
      <w:pPr>
        <w:rPr>
          <w:rFonts w:ascii="Times New Roman" w:hAnsi="Times New Roman"/>
        </w:rPr>
        <w:sectPr w:rsidR="00E261FB" w:rsidSect="00AB10E5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E261FB" w:rsidRPr="00AB10E5" w:rsidRDefault="00E261FB" w:rsidP="00AB10E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</w:t>
      </w:r>
      <w:r w:rsidRPr="00AB10E5">
        <w:rPr>
          <w:rFonts w:ascii="Times New Roman" w:hAnsi="Times New Roman"/>
          <w:b/>
          <w:bCs/>
          <w:sz w:val="28"/>
          <w:szCs w:val="28"/>
        </w:rPr>
        <w:t>Прогноз</w:t>
      </w:r>
    </w:p>
    <w:p w:rsidR="00E261FB" w:rsidRPr="00AB10E5" w:rsidRDefault="00E261FB" w:rsidP="00AB10E5">
      <w:pPr>
        <w:spacing w:after="0"/>
        <w:jc w:val="center"/>
        <w:rPr>
          <w:rFonts w:ascii="Times New Roman" w:hAnsi="Times New Roman"/>
        </w:rPr>
      </w:pPr>
      <w:r w:rsidRPr="00AB10E5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сельсовета</w:t>
      </w:r>
      <w:r w:rsidRPr="00AB10E5">
        <w:rPr>
          <w:rFonts w:ascii="Times New Roman" w:hAnsi="Times New Roman"/>
          <w:b/>
          <w:bCs/>
          <w:sz w:val="28"/>
          <w:szCs w:val="28"/>
        </w:rPr>
        <w:t>Сузунского</w:t>
      </w:r>
      <w:proofErr w:type="spellEnd"/>
      <w:r w:rsidRPr="00AB10E5">
        <w:rPr>
          <w:rFonts w:ascii="Times New Roman" w:hAnsi="Times New Roman"/>
          <w:b/>
          <w:bCs/>
          <w:sz w:val="28"/>
          <w:szCs w:val="28"/>
        </w:rPr>
        <w:t xml:space="preserve"> района на 201</w:t>
      </w:r>
      <w:r w:rsidR="00DC490A" w:rsidRPr="00DC490A">
        <w:rPr>
          <w:rFonts w:ascii="Times New Roman" w:hAnsi="Times New Roman"/>
          <w:b/>
          <w:bCs/>
          <w:sz w:val="28"/>
          <w:szCs w:val="28"/>
        </w:rPr>
        <w:t>7</w:t>
      </w:r>
      <w:r w:rsidRPr="00AB10E5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од и плановый период 201</w:t>
      </w:r>
      <w:r w:rsidR="00DC490A" w:rsidRPr="00040A44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и 2019</w:t>
      </w:r>
      <w:r w:rsidRPr="00AB10E5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4989" w:type="pct"/>
        <w:tblInd w:w="37" w:type="dxa"/>
        <w:tblLayout w:type="fixed"/>
        <w:tblLook w:val="00A0"/>
      </w:tblPr>
      <w:tblGrid>
        <w:gridCol w:w="2939"/>
        <w:gridCol w:w="938"/>
        <w:gridCol w:w="870"/>
        <w:gridCol w:w="668"/>
        <w:gridCol w:w="876"/>
        <w:gridCol w:w="870"/>
        <w:gridCol w:w="668"/>
        <w:gridCol w:w="876"/>
        <w:gridCol w:w="870"/>
        <w:gridCol w:w="757"/>
        <w:gridCol w:w="876"/>
        <w:gridCol w:w="769"/>
        <w:gridCol w:w="695"/>
        <w:gridCol w:w="876"/>
        <w:gridCol w:w="757"/>
        <w:gridCol w:w="1014"/>
      </w:tblGrid>
      <w:tr w:rsidR="00E261FB" w:rsidRPr="00AB10E5" w:rsidTr="00B83D03">
        <w:trPr>
          <w:cantSplit/>
          <w:trHeight w:val="405"/>
          <w:tblHeader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261FB" w:rsidRPr="00AB10E5" w:rsidTr="00B83D03">
        <w:trPr>
          <w:trHeight w:val="2670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(на конец года),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A03A9A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61FB">
              <w:rPr>
                <w:rFonts w:ascii="Times New Roman" w:hAnsi="Times New Roman"/>
                <w:sz w:val="24"/>
                <w:szCs w:val="24"/>
              </w:rPr>
              <w:t>77</w:t>
            </w:r>
            <w:r w:rsidR="00E261FB"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Общий коэффициент рождаемости (число родившихся на 1000 чел. населения), человек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Общий коэффициент смертности (число умерших на 1000 чел. населения), человек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Число прибывших,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Число выбывших,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Уровень официально зарегистрированной безработицы,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Численность занятых в экономике,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Общий фонд оплаты труда (для расчета среднемесячной заработной платы), млн.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2B52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2B52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(для расчета среднемесячной  заработной платы), чел.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1 работника,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Материнская смертность на 100 тыс. родившихся живыми,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Охват работающего населения профилактическими осмотрами,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115%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111%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115%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Охват детей диспансерным наблюдением,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2B52E2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22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150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Средняя наполняемость классов в общеобразовательных учреждениях - всего,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- в т.ч. в городских поселениях,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- в сельских поселениях,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Доля детей, охваченных дополнительным образованием, в общем количестве детей до 18 лет без учёта повтора,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Доля детей, охваченных дополнительным образованием, в общем количестве детей до 18 лет с учётом повтора,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учеников, обучающихся во 2 смену,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Объем отгруженных товаров, собственного производства, выполненных работ и услуг собственными силами,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Объем производства продукции сельского хозяйства,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1FB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Валовой сбор зерновых и зернобобовых культур во всех категориях хозяйств (вес после доработки), тыс. тонн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хозяйств, </w:t>
            </w:r>
            <w:proofErr w:type="spellStart"/>
            <w:r w:rsidRPr="00AB10E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B10E5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Поголовье КРС, тыс. голов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0,336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0,336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0,336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Поголовье свиней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молока, тыс. тонн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Производство мяса, тонн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Объем выполненных работ по виду деятельности "строительство",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1FB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кредитов, кв. метров общей площади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C16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C169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C16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Ввод в эксплуатацию за счет всех источников финансирования жилых домов, кв. м общей площади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Перевезено грузов автомобильным транспортом, тыс. тонн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Перевезено пассажиров автомобильным транспортом общего пользования, тыс.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24729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C169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Объем платных услуг населению,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Из общего объёма услуг - объем бытовых услуг,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финансирования, млн.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Уровень оплаты населением ЖКУ (от экономически обоснованных затрат),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Индекс потребительских цен,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жилищно-коммунальных услуг для населения в расчете на 1 кв. м,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домашними телефонами на 100 жителей, ед.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Охват населенных пунктов сетью мобильной связи,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освещенных улиц,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7B6C48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7B6C48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03A9A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водопроводом,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горячим водоснабжением,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сливной канализацией,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 здравоохранения, оборудованных: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водопроводом,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горячим водоснабжением,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сливной канализацией,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сетевым газом,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водопроводом,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сливной канализацией,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Уровень обеспеченности налоговыми и неналоговыми доходами бюджета на 1 человек,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61FB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Доходы от аренды муниципального имущества, тыс.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FB" w:rsidRPr="00AB10E5" w:rsidRDefault="00E261FB" w:rsidP="004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E261FB" w:rsidRPr="00CD67EA" w:rsidRDefault="00E261FB" w:rsidP="00AB10E5">
      <w:pPr>
        <w:jc w:val="center"/>
      </w:pPr>
    </w:p>
    <w:p w:rsidR="00E261FB" w:rsidRPr="00DF784D" w:rsidRDefault="00E261FB" w:rsidP="00B174A4">
      <w:pPr>
        <w:pStyle w:val="a5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rPr>
          <w:rFonts w:ascii="Times New Roman" w:hAnsi="Times New Roman"/>
          <w:b/>
        </w:rPr>
      </w:pPr>
    </w:p>
    <w:p w:rsidR="00E261FB" w:rsidRPr="00DF784D" w:rsidRDefault="00E261FB" w:rsidP="00B174A4">
      <w:pPr>
        <w:pStyle w:val="a5"/>
        <w:rPr>
          <w:rFonts w:ascii="Times New Roman" w:hAnsi="Times New Roman"/>
          <w:b/>
        </w:rPr>
      </w:pPr>
    </w:p>
    <w:p w:rsidR="00E261FB" w:rsidRDefault="00E261FB" w:rsidP="00B174A4">
      <w:pPr>
        <w:pStyle w:val="12"/>
        <w:jc w:val="left"/>
        <w:rPr>
          <w:rFonts w:ascii="Times New Roman" w:hAnsi="Times New Roman"/>
          <w:b/>
          <w:sz w:val="22"/>
          <w:szCs w:val="22"/>
        </w:rPr>
      </w:pPr>
    </w:p>
    <w:p w:rsidR="00E261FB" w:rsidRPr="00DF784D" w:rsidRDefault="00E261FB" w:rsidP="00B174A4">
      <w:pPr>
        <w:pStyle w:val="12"/>
        <w:jc w:val="left"/>
        <w:rPr>
          <w:rFonts w:ascii="Times New Roman" w:hAnsi="Times New Roman"/>
          <w:b/>
          <w:sz w:val="22"/>
          <w:szCs w:val="22"/>
        </w:rPr>
      </w:pPr>
      <w:r w:rsidRPr="00DF784D">
        <w:rPr>
          <w:rFonts w:ascii="Times New Roman" w:hAnsi="Times New Roman"/>
          <w:b/>
          <w:sz w:val="22"/>
          <w:szCs w:val="22"/>
        </w:rPr>
        <w:lastRenderedPageBreak/>
        <w:t xml:space="preserve">3.Основные элементы механизма реализации среднесрочного плана социально-экономического развития </w:t>
      </w:r>
      <w:proofErr w:type="spellStart"/>
      <w:r w:rsidRPr="00DF784D">
        <w:rPr>
          <w:rFonts w:ascii="Times New Roman" w:hAnsi="Times New Roman"/>
          <w:b/>
          <w:sz w:val="22"/>
          <w:szCs w:val="22"/>
        </w:rPr>
        <w:t>Меретского</w:t>
      </w:r>
      <w:proofErr w:type="spellEnd"/>
      <w:r w:rsidRPr="00DF784D">
        <w:rPr>
          <w:rFonts w:ascii="Times New Roman" w:hAnsi="Times New Roman"/>
          <w:b/>
          <w:sz w:val="22"/>
          <w:szCs w:val="22"/>
        </w:rPr>
        <w:t xml:space="preserve"> сельсовета</w:t>
      </w:r>
    </w:p>
    <w:p w:rsidR="00E261FB" w:rsidRPr="00DF784D" w:rsidRDefault="00E261FB" w:rsidP="00B174A4">
      <w:pPr>
        <w:pStyle w:val="12"/>
        <w:rPr>
          <w:rFonts w:ascii="Times New Roman" w:hAnsi="Times New Roman"/>
          <w:b/>
          <w:sz w:val="22"/>
          <w:szCs w:val="2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6520"/>
        <w:gridCol w:w="2693"/>
        <w:gridCol w:w="2410"/>
      </w:tblGrid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12"/>
              <w:rPr>
                <w:rFonts w:ascii="Times New Roman" w:hAnsi="Times New Roman"/>
                <w:b/>
                <w:sz w:val="22"/>
                <w:szCs w:val="22"/>
              </w:rPr>
            </w:pPr>
            <w:r w:rsidRPr="00DF784D">
              <w:rPr>
                <w:rFonts w:ascii="Times New Roman" w:hAnsi="Times New Roman"/>
                <w:b/>
                <w:sz w:val="22"/>
                <w:szCs w:val="22"/>
              </w:rPr>
              <w:t>Цели и задачи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12"/>
              <w:rPr>
                <w:rFonts w:ascii="Times New Roman" w:hAnsi="Times New Roman"/>
                <w:b/>
                <w:sz w:val="22"/>
                <w:szCs w:val="22"/>
              </w:rPr>
            </w:pPr>
            <w:r w:rsidRPr="00DF784D">
              <w:rPr>
                <w:rFonts w:ascii="Times New Roman" w:hAnsi="Times New Roman"/>
                <w:b/>
                <w:sz w:val="22"/>
                <w:szCs w:val="22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rPr>
                <w:rFonts w:ascii="Times New Roman" w:hAnsi="Times New Roman"/>
                <w:b/>
                <w:sz w:val="22"/>
                <w:szCs w:val="22"/>
              </w:rPr>
            </w:pPr>
            <w:r w:rsidRPr="00DF784D">
              <w:rPr>
                <w:rFonts w:ascii="Times New Roman" w:hAnsi="Times New Roman"/>
                <w:b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rPr>
                <w:rFonts w:ascii="Times New Roman" w:hAnsi="Times New Roman"/>
                <w:b/>
                <w:sz w:val="22"/>
                <w:szCs w:val="22"/>
              </w:rPr>
            </w:pPr>
            <w:r w:rsidRPr="00DF784D">
              <w:rPr>
                <w:rFonts w:ascii="Times New Roman" w:hAnsi="Times New Roman"/>
                <w:b/>
                <w:sz w:val="22"/>
                <w:szCs w:val="22"/>
              </w:rPr>
              <w:t>исполнители</w:t>
            </w:r>
          </w:p>
        </w:tc>
      </w:tr>
      <w:tr w:rsidR="00E261FB" w:rsidRPr="003B70E7" w:rsidTr="005D201A">
        <w:trPr>
          <w:trHeight w:val="2898"/>
        </w:trPr>
        <w:tc>
          <w:tcPr>
            <w:tcW w:w="3936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Формирование, утверждение, исполнение бюджета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сельсовета, 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контроль за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исполнением данного бюджета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Совершенствование развития использования земельных ресурсов и имущества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План мероприятий по повышению налогового потенциала, обеспечению роста налоговых доходов и реализации расходов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Разграничение муниципальной собственности на землю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-работа по формированию земельных участков (постановка на кадастровый учет, государственная регистрация в органах юстиции)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Повышение налоговых доходов бюджета: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-оформление прав пользования на земельные участки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-контроль поступления земельного налога, работа с недоимкой</w:t>
            </w: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налоговые доходы: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неналоговые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доходы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дотация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субвенции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Создание условий и стимулирование развития промышленности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ИП Федоров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-строительно-монтажные работы – дачи, бани из бруса,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колибровки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Общественные работ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ы-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сжигание порубочных остатков</w:t>
            </w: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собственные средства</w:t>
            </w: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руководители предприятия</w:t>
            </w: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Создание условий для развития ЛПХ</w:t>
            </w:r>
          </w:p>
          <w:p w:rsidR="00E261FB" w:rsidRPr="00DF784D" w:rsidRDefault="00E261FB" w:rsidP="005D201A">
            <w:pPr>
              <w:pStyle w:val="1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Расширение рынка 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сельск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хозяйственной продукции.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Оказание содействия в организации закупа сельскохозяйственной продукции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Оказание содействия в получении государственной поддержки за счет субсидирования процентных ставок по кредитам</w:t>
            </w: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1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Повышение надежности функционирования объектов тепл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электро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>- водоснабжения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Строительство водопровода с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ереть,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Организация освещения улиц, общественных мест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обласного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бюджета, средства МО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Собственные средства </w:t>
            </w: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lastRenderedPageBreak/>
              <w:t>Создание условий для предоставления транспортных услуг населению и организация транспортного обслуживания населения между населенными пунктами МО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Ремонт, содержание  дорог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Содержание в исправном состоянии остановочных пунктов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Ремонт и содержание моста через реку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Меретка</w:t>
            </w:r>
            <w:proofErr w:type="spellEnd"/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г. – </w:t>
            </w:r>
          </w:p>
          <w:p w:rsidR="00E261FB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 –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2018г.-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Создание условий для обеспечения населения МО услугами связи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Содействие расширению сети услуг связи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Расширение видов услуг </w:t>
            </w:r>
            <w:proofErr w:type="spellStart"/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Интернет-связи</w:t>
            </w:r>
            <w:proofErr w:type="spellEnd"/>
            <w:proofErr w:type="gramEnd"/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Охват населенных пунктов сетью мобильной связи</w:t>
            </w: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средства «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Сибирьтелеком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Улучшение качества оказания медицинской помощи населению, создание эффективной базы по предупреждению заболеваний, развитие системы профилактики заболеваний и активного сохранений здоровья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Оснащение ВА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-современным медицинским оборудованием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Проведение массовых медосмотров населения на туберкулез и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онкозаболевание</w:t>
            </w:r>
            <w:proofErr w:type="spellEnd"/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Средства районного бюджета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Заведующая ВА</w:t>
            </w: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a9"/>
              <w:ind w:firstLine="0"/>
              <w:rPr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образования, а также организация отдыха детей в</w:t>
            </w:r>
            <w:r w:rsidRPr="00DF784D">
              <w:rPr>
                <w:b w:val="0"/>
                <w:i/>
                <w:sz w:val="22"/>
                <w:szCs w:val="22"/>
              </w:rPr>
              <w:t xml:space="preserve"> </w:t>
            </w:r>
            <w:r w:rsidRPr="00DF784D">
              <w:rPr>
                <w:b w:val="0"/>
                <w:sz w:val="22"/>
                <w:szCs w:val="22"/>
              </w:rPr>
              <w:t>каникулярное время</w:t>
            </w:r>
          </w:p>
        </w:tc>
        <w:tc>
          <w:tcPr>
            <w:tcW w:w="6520" w:type="dxa"/>
          </w:tcPr>
          <w:p w:rsidR="00E261FB" w:rsidRPr="003B70E7" w:rsidRDefault="00E261FB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Осуществление контроля по обязательному вовлечению в образовательный процесс детей школьного возраста. Работа с неблагополучными семьями, безнадзорными детьми.</w:t>
            </w:r>
          </w:p>
          <w:p w:rsidR="00E261FB" w:rsidRPr="003B70E7" w:rsidRDefault="00E261FB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 xml:space="preserve"> Создание условий, обеспечивающих равные возможности получения образовательных услуг (реализация областной программы   «Школьный учебник»). </w:t>
            </w:r>
          </w:p>
          <w:p w:rsidR="00E261FB" w:rsidRPr="003B70E7" w:rsidRDefault="00E261FB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План мероприятий:</w:t>
            </w:r>
          </w:p>
          <w:p w:rsidR="00E261FB" w:rsidRPr="003B70E7" w:rsidRDefault="00E261FB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- по обеспечению транспортной доступности (подвоз детей из отдаленных сел)</w:t>
            </w:r>
          </w:p>
          <w:p w:rsidR="00E261FB" w:rsidRPr="003B70E7" w:rsidRDefault="00E261FB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- по организации ремонтов помещений, коммуникаций школ и ДДУ</w:t>
            </w:r>
          </w:p>
          <w:p w:rsidR="00E261FB" w:rsidRPr="003B70E7" w:rsidRDefault="00E261FB" w:rsidP="005D201A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E261FB" w:rsidRPr="003B70E7" w:rsidRDefault="00E261FB" w:rsidP="005D201A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E261FB" w:rsidRPr="003B70E7" w:rsidRDefault="00E261FB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 xml:space="preserve">по обеспечению бесперебойного </w:t>
            </w:r>
            <w:proofErr w:type="spellStart"/>
            <w:r w:rsidRPr="003B70E7">
              <w:rPr>
                <w:rFonts w:ascii="Times New Roman" w:hAnsi="Times New Roman"/>
              </w:rPr>
              <w:t>электр</w:t>
            </w:r>
            <w:proofErr w:type="gramStart"/>
            <w:r w:rsidRPr="003B70E7">
              <w:rPr>
                <w:rFonts w:ascii="Times New Roman" w:hAnsi="Times New Roman"/>
              </w:rPr>
              <w:t>о</w:t>
            </w:r>
            <w:proofErr w:type="spellEnd"/>
            <w:r w:rsidRPr="003B70E7">
              <w:rPr>
                <w:rFonts w:ascii="Times New Roman" w:hAnsi="Times New Roman"/>
              </w:rPr>
              <w:t>-</w:t>
            </w:r>
            <w:proofErr w:type="gramEnd"/>
            <w:r w:rsidRPr="003B70E7">
              <w:rPr>
                <w:rFonts w:ascii="Times New Roman" w:hAnsi="Times New Roman"/>
              </w:rPr>
              <w:t xml:space="preserve">, </w:t>
            </w:r>
            <w:proofErr w:type="spellStart"/>
            <w:r w:rsidRPr="003B70E7">
              <w:rPr>
                <w:rFonts w:ascii="Times New Roman" w:hAnsi="Times New Roman"/>
              </w:rPr>
              <w:t>водо</w:t>
            </w:r>
            <w:proofErr w:type="spellEnd"/>
            <w:r w:rsidRPr="003B70E7">
              <w:rPr>
                <w:rFonts w:ascii="Times New Roman" w:hAnsi="Times New Roman"/>
              </w:rPr>
              <w:t>-  и теплоснабжения учреждений образования, своевременной уборки помещений и прилегающих территорий.</w:t>
            </w:r>
          </w:p>
          <w:p w:rsidR="00E261FB" w:rsidRPr="003B70E7" w:rsidRDefault="00E261FB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Организация летнего труда и отдыха детей.</w:t>
            </w:r>
          </w:p>
          <w:p w:rsidR="00E261FB" w:rsidRPr="003B70E7" w:rsidRDefault="00E261FB" w:rsidP="005D201A">
            <w:pPr>
              <w:pStyle w:val="a5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- Участие в реализации приоритетного национального проекта «Образование»</w:t>
            </w: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Опека и попечительство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aa"/>
              <w:ind w:firstLine="0"/>
              <w:jc w:val="both"/>
              <w:rPr>
                <w:sz w:val="22"/>
                <w:szCs w:val="22"/>
              </w:rPr>
            </w:pPr>
            <w:r w:rsidRPr="00DF784D">
              <w:rPr>
                <w:sz w:val="22"/>
                <w:szCs w:val="22"/>
              </w:rPr>
              <w:t>Своевременное выявление органами опеки и попечительства детей-сирот и детей, оставшихся без попечения родителей, оказание содействия в их жизнеустройстве</w:t>
            </w:r>
          </w:p>
          <w:p w:rsidR="00E261FB" w:rsidRPr="00DF784D" w:rsidRDefault="00E261FB" w:rsidP="005D201A">
            <w:pPr>
              <w:pStyle w:val="aa"/>
              <w:ind w:firstLine="0"/>
              <w:jc w:val="both"/>
              <w:rPr>
                <w:sz w:val="22"/>
                <w:szCs w:val="22"/>
              </w:rPr>
            </w:pPr>
            <w:r w:rsidRPr="00DF784D">
              <w:rPr>
                <w:sz w:val="22"/>
                <w:szCs w:val="22"/>
              </w:rPr>
              <w:lastRenderedPageBreak/>
              <w:t>Оказание содействия в приобретении жилья для детей-сирот и детей, оставшихся без попечения родителей, в рамках ОЦП «Дети НСО», подпрограмма «Дети-сироты»</w:t>
            </w:r>
          </w:p>
          <w:p w:rsidR="00E261FB" w:rsidRPr="00DF784D" w:rsidRDefault="00E261FB" w:rsidP="005D201A">
            <w:pPr>
              <w:pStyle w:val="aa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lastRenderedPageBreak/>
              <w:t>Организация библиотечного обслуживания поселений (обеспечение услугами библиотечного коллектора)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a9"/>
              <w:ind w:firstLine="0"/>
              <w:rPr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Оказать содействие в обеспечении  безопасности хранения библиотечных фондов в библиотеке с</w:t>
            </w:r>
            <w:proofErr w:type="gramStart"/>
            <w:r w:rsidRPr="00DF784D">
              <w:rPr>
                <w:b w:val="0"/>
                <w:sz w:val="22"/>
                <w:szCs w:val="22"/>
              </w:rPr>
              <w:t>.М</w:t>
            </w:r>
            <w:proofErr w:type="gramEnd"/>
            <w:r w:rsidRPr="00DF784D">
              <w:rPr>
                <w:b w:val="0"/>
                <w:sz w:val="22"/>
                <w:szCs w:val="22"/>
              </w:rPr>
              <w:t xml:space="preserve">ереть 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Зав. </w:t>
            </w:r>
            <w:proofErr w:type="spellStart"/>
            <w:r w:rsidRPr="00DF784D">
              <w:rPr>
                <w:b w:val="0"/>
                <w:sz w:val="22"/>
                <w:szCs w:val="22"/>
              </w:rPr>
              <w:t>Меретской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сельской библиотеки</w:t>
            </w: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Создание условий для обеспечения поселений, входящих в состав </w:t>
            </w:r>
            <w:proofErr w:type="spellStart"/>
            <w:r w:rsidRPr="00DF784D">
              <w:rPr>
                <w:b w:val="0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сельсовета торговли и бытового обслуживания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Содействие развитию организованных форм торговли, развитие магазинов с применением прогрессивных форм обслуживания населения.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Участие в районном конкурсе  «На лучшее предприятие торговли и мелкорозничной торговли»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 Увеличение объема потребления бытовых услуг на душу населения.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собственные средства</w:t>
            </w:r>
          </w:p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Индивидуальные предприниматели</w:t>
            </w: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Участие в предупреждении и ликвидации чрезвычайных ситуаций. Организация охраны общественного порядка муниципальной милицией</w:t>
            </w:r>
            <w:r w:rsidRPr="00DF784D">
              <w:rPr>
                <w:b w:val="0"/>
                <w:i/>
                <w:sz w:val="22"/>
                <w:szCs w:val="22"/>
              </w:rPr>
              <w:t xml:space="preserve">. </w:t>
            </w:r>
            <w:r w:rsidRPr="00DF784D">
              <w:rPr>
                <w:b w:val="0"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</w:t>
            </w:r>
            <w:r w:rsidRPr="00DF784D">
              <w:rPr>
                <w:b w:val="0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Осуществление мероприятий по усилению антитеррористической защищенности населения, важных объектов, систем жизнеобеспечения.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Совместно с администрацией района провести мероприятия по оборудованию комнат приема граждан участковыми уполномоченными милиции.</w:t>
            </w:r>
          </w:p>
          <w:p w:rsidR="00E261FB" w:rsidRPr="00DF784D" w:rsidRDefault="00E261FB" w:rsidP="005D201A">
            <w:pPr>
              <w:pStyle w:val="a9"/>
              <w:ind w:firstLine="0"/>
              <w:jc w:val="left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Пресечение преступлений и правонарушений, совершаемых несовершеннолетними, профилактика детской беспризорности и безнадзорности.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b w:val="0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сельсовета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РОВД</w:t>
            </w: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Обеспечение первичных мер пожарной безопасности в границах населенных поселения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Участие в районных мероприятиях по пожарной безопасности, информирование и проведение инструктажей по пожарной безопасности среди населения.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Создание добровольной пожарной дружины.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b w:val="0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сельсовета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sz w:val="22"/>
                <w:szCs w:val="22"/>
              </w:rPr>
            </w:pPr>
          </w:p>
        </w:tc>
      </w:tr>
      <w:tr w:rsidR="00E261FB" w:rsidRPr="003B70E7" w:rsidTr="005D201A">
        <w:tc>
          <w:tcPr>
            <w:tcW w:w="3936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Трудоустройство несовершеннолетних в свободное от учебы время.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Организация летнего лагеря труда и отдыха для учащихся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Администрация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Школа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Библиотека 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</w:tr>
      <w:tr w:rsidR="00E261FB" w:rsidRPr="003B70E7" w:rsidTr="00911C44">
        <w:trPr>
          <w:trHeight w:val="1144"/>
        </w:trPr>
        <w:tc>
          <w:tcPr>
            <w:tcW w:w="3936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52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Укрепление материально-технической базы муниципального учреждения культуры. Планы мероприятий, направленные на развитие народного творчества,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F784D">
              <w:rPr>
                <w:b w:val="0"/>
                <w:sz w:val="22"/>
                <w:szCs w:val="22"/>
              </w:rPr>
              <w:t>проведение мероприятий и праздников</w:t>
            </w:r>
          </w:p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61FB" w:rsidRPr="00DF784D" w:rsidRDefault="00E261FB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 МО</w:t>
            </w:r>
          </w:p>
        </w:tc>
        <w:tc>
          <w:tcPr>
            <w:tcW w:w="2410" w:type="dxa"/>
          </w:tcPr>
          <w:p w:rsidR="00E261FB" w:rsidRPr="00DF784D" w:rsidRDefault="00E261FB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proofErr w:type="spellStart"/>
            <w:r w:rsidRPr="00DF784D">
              <w:rPr>
                <w:b w:val="0"/>
                <w:sz w:val="22"/>
                <w:szCs w:val="22"/>
              </w:rPr>
              <w:t>Меретский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ДК</w:t>
            </w:r>
          </w:p>
        </w:tc>
      </w:tr>
    </w:tbl>
    <w:p w:rsidR="00E261FB" w:rsidRDefault="00E261FB" w:rsidP="00B174A4">
      <w:pPr>
        <w:ind w:left="360"/>
        <w:jc w:val="both"/>
      </w:pPr>
    </w:p>
    <w:p w:rsidR="00E261FB" w:rsidRDefault="00E261FB" w:rsidP="00B174A4">
      <w:pPr>
        <w:ind w:left="360"/>
        <w:jc w:val="both"/>
        <w:sectPr w:rsidR="00E261FB" w:rsidSect="005D201A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E261FB" w:rsidRDefault="00E261FB" w:rsidP="00B174A4">
      <w:pPr>
        <w:ind w:left="360"/>
        <w:jc w:val="both"/>
      </w:pPr>
    </w:p>
    <w:p w:rsidR="00E261FB" w:rsidRDefault="00E261FB"/>
    <w:sectPr w:rsidR="00E261FB" w:rsidSect="009F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4A4"/>
    <w:rsid w:val="00040A44"/>
    <w:rsid w:val="0004547A"/>
    <w:rsid w:val="000B0147"/>
    <w:rsid w:val="000C3184"/>
    <w:rsid w:val="000D0439"/>
    <w:rsid w:val="000D5DE6"/>
    <w:rsid w:val="001113B8"/>
    <w:rsid w:val="0012680F"/>
    <w:rsid w:val="00145141"/>
    <w:rsid w:val="00167443"/>
    <w:rsid w:val="001C214C"/>
    <w:rsid w:val="001D1343"/>
    <w:rsid w:val="00244261"/>
    <w:rsid w:val="0026376B"/>
    <w:rsid w:val="00287874"/>
    <w:rsid w:val="00292813"/>
    <w:rsid w:val="002B52E2"/>
    <w:rsid w:val="002D2F08"/>
    <w:rsid w:val="002E542E"/>
    <w:rsid w:val="003004EF"/>
    <w:rsid w:val="0030233F"/>
    <w:rsid w:val="00317A55"/>
    <w:rsid w:val="00333EC4"/>
    <w:rsid w:val="0034283B"/>
    <w:rsid w:val="00347161"/>
    <w:rsid w:val="00347EB6"/>
    <w:rsid w:val="0035524C"/>
    <w:rsid w:val="0038155E"/>
    <w:rsid w:val="00392C6A"/>
    <w:rsid w:val="003A5E08"/>
    <w:rsid w:val="003B70E7"/>
    <w:rsid w:val="003C6778"/>
    <w:rsid w:val="003E6EFC"/>
    <w:rsid w:val="00402E09"/>
    <w:rsid w:val="00407A7E"/>
    <w:rsid w:val="00441438"/>
    <w:rsid w:val="00447054"/>
    <w:rsid w:val="00460538"/>
    <w:rsid w:val="004B091D"/>
    <w:rsid w:val="004E579F"/>
    <w:rsid w:val="004E67E1"/>
    <w:rsid w:val="00535BD4"/>
    <w:rsid w:val="00537812"/>
    <w:rsid w:val="00545D74"/>
    <w:rsid w:val="00546A0D"/>
    <w:rsid w:val="00595635"/>
    <w:rsid w:val="005A70A5"/>
    <w:rsid w:val="005B5933"/>
    <w:rsid w:val="005D201A"/>
    <w:rsid w:val="006054B3"/>
    <w:rsid w:val="00620957"/>
    <w:rsid w:val="00626604"/>
    <w:rsid w:val="006433EF"/>
    <w:rsid w:val="00644ACE"/>
    <w:rsid w:val="006850EE"/>
    <w:rsid w:val="006B00C8"/>
    <w:rsid w:val="006B0F6D"/>
    <w:rsid w:val="006B239E"/>
    <w:rsid w:val="006B3809"/>
    <w:rsid w:val="006D6E8F"/>
    <w:rsid w:val="00707254"/>
    <w:rsid w:val="00750D66"/>
    <w:rsid w:val="00781FC4"/>
    <w:rsid w:val="007B6C48"/>
    <w:rsid w:val="007C2C7E"/>
    <w:rsid w:val="00805442"/>
    <w:rsid w:val="00811A9D"/>
    <w:rsid w:val="00837DE2"/>
    <w:rsid w:val="00843104"/>
    <w:rsid w:val="008743D9"/>
    <w:rsid w:val="008B3E3F"/>
    <w:rsid w:val="00911C44"/>
    <w:rsid w:val="009128CB"/>
    <w:rsid w:val="009173CF"/>
    <w:rsid w:val="00931DF2"/>
    <w:rsid w:val="009548D9"/>
    <w:rsid w:val="00963146"/>
    <w:rsid w:val="009738E8"/>
    <w:rsid w:val="00974A2D"/>
    <w:rsid w:val="00986965"/>
    <w:rsid w:val="009D2BF0"/>
    <w:rsid w:val="009D7086"/>
    <w:rsid w:val="009F5FC5"/>
    <w:rsid w:val="00A01A49"/>
    <w:rsid w:val="00A03A9A"/>
    <w:rsid w:val="00A51123"/>
    <w:rsid w:val="00AB10E5"/>
    <w:rsid w:val="00AE0CE9"/>
    <w:rsid w:val="00B174A4"/>
    <w:rsid w:val="00B378B0"/>
    <w:rsid w:val="00B401E4"/>
    <w:rsid w:val="00B41B7A"/>
    <w:rsid w:val="00B635E0"/>
    <w:rsid w:val="00B67B6E"/>
    <w:rsid w:val="00B83D03"/>
    <w:rsid w:val="00B908F3"/>
    <w:rsid w:val="00BA472C"/>
    <w:rsid w:val="00BB0265"/>
    <w:rsid w:val="00BB550F"/>
    <w:rsid w:val="00BB75AB"/>
    <w:rsid w:val="00C1699E"/>
    <w:rsid w:val="00C22509"/>
    <w:rsid w:val="00C350FC"/>
    <w:rsid w:val="00C50008"/>
    <w:rsid w:val="00C53BBE"/>
    <w:rsid w:val="00C57B89"/>
    <w:rsid w:val="00C74B44"/>
    <w:rsid w:val="00C94338"/>
    <w:rsid w:val="00CA13C8"/>
    <w:rsid w:val="00CB73EA"/>
    <w:rsid w:val="00CC2460"/>
    <w:rsid w:val="00CD67EA"/>
    <w:rsid w:val="00CF04FC"/>
    <w:rsid w:val="00D2468C"/>
    <w:rsid w:val="00D75067"/>
    <w:rsid w:val="00D93418"/>
    <w:rsid w:val="00DC490A"/>
    <w:rsid w:val="00DD2345"/>
    <w:rsid w:val="00DD4589"/>
    <w:rsid w:val="00DF784D"/>
    <w:rsid w:val="00E242A4"/>
    <w:rsid w:val="00E261FB"/>
    <w:rsid w:val="00E748BC"/>
    <w:rsid w:val="00E85C76"/>
    <w:rsid w:val="00E95C1D"/>
    <w:rsid w:val="00EB7D33"/>
    <w:rsid w:val="00EC025A"/>
    <w:rsid w:val="00EE0F81"/>
    <w:rsid w:val="00F00CA2"/>
    <w:rsid w:val="00F35BC7"/>
    <w:rsid w:val="00F43BA1"/>
    <w:rsid w:val="00F567D5"/>
    <w:rsid w:val="00F647BA"/>
    <w:rsid w:val="00F9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C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74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74A4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174A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174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174A4"/>
    <w:rPr>
      <w:rFonts w:ascii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B174A4"/>
    <w:rPr>
      <w:rFonts w:ascii="Times New Roman" w:hAnsi="Times New Roman" w:cs="Times New Roman"/>
      <w:i/>
      <w:iCs/>
      <w:sz w:val="24"/>
      <w:szCs w:val="24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semiHidden/>
    <w:locked/>
    <w:rsid w:val="00B174A4"/>
    <w:rPr>
      <w:rFonts w:ascii="Times New Roman" w:hAnsi="Times New Roman" w:cs="Times New Roman"/>
      <w:sz w:val="20"/>
      <w:szCs w:val="20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semiHidden/>
    <w:rsid w:val="00B174A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1">
    <w:name w:val="Body Text Char1"/>
    <w:aliases w:val="Знак Char1,Знак1 Знак Char1,Основной текст1 Char1"/>
    <w:basedOn w:val="a0"/>
    <w:link w:val="a4"/>
    <w:uiPriority w:val="99"/>
    <w:semiHidden/>
    <w:locked/>
    <w:rsid w:val="00B378B0"/>
    <w:rPr>
      <w:rFonts w:cs="Times New Roman"/>
    </w:rPr>
  </w:style>
  <w:style w:type="character" w:customStyle="1" w:styleId="1">
    <w:name w:val="Основной текст Знак1"/>
    <w:aliases w:val="Знак Знак1,Знак1 Знак Знак1,Основной текст1 Знак1"/>
    <w:basedOn w:val="a0"/>
    <w:link w:val="a4"/>
    <w:uiPriority w:val="99"/>
    <w:semiHidden/>
    <w:locked/>
    <w:rsid w:val="00B174A4"/>
    <w:rPr>
      <w:rFonts w:cs="Times New Roman"/>
    </w:rPr>
  </w:style>
  <w:style w:type="paragraph" w:styleId="a5">
    <w:name w:val="No Spacing"/>
    <w:uiPriority w:val="99"/>
    <w:qFormat/>
    <w:rsid w:val="00B174A4"/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1"/>
    <w:basedOn w:val="a0"/>
    <w:link w:val="a7"/>
    <w:uiPriority w:val="99"/>
    <w:semiHidden/>
    <w:locked/>
    <w:rsid w:val="00B174A4"/>
    <w:rPr>
      <w:rFonts w:cs="Times New Roman"/>
      <w:sz w:val="24"/>
      <w:szCs w:val="24"/>
    </w:rPr>
  </w:style>
  <w:style w:type="paragraph" w:styleId="a7">
    <w:name w:val="header"/>
    <w:aliases w:val="ВерхКолонтитул"/>
    <w:basedOn w:val="a"/>
    <w:link w:val="a6"/>
    <w:uiPriority w:val="99"/>
    <w:semiHidden/>
    <w:rsid w:val="00B174A4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HeaderChar1">
    <w:name w:val="Header Char1"/>
    <w:aliases w:val="ВерхКолонтитул Char1"/>
    <w:basedOn w:val="a0"/>
    <w:link w:val="a7"/>
    <w:uiPriority w:val="99"/>
    <w:semiHidden/>
    <w:locked/>
    <w:rsid w:val="00B378B0"/>
    <w:rPr>
      <w:rFonts w:cs="Times New Roman"/>
    </w:rPr>
  </w:style>
  <w:style w:type="character" w:customStyle="1" w:styleId="10">
    <w:name w:val="Верхний колонтитул Знак1"/>
    <w:aliases w:val="ВерхКолонтитул Знак"/>
    <w:basedOn w:val="a0"/>
    <w:link w:val="a7"/>
    <w:uiPriority w:val="99"/>
    <w:semiHidden/>
    <w:locked/>
    <w:rsid w:val="00B174A4"/>
    <w:rPr>
      <w:rFonts w:cs="Times New Roman"/>
    </w:rPr>
  </w:style>
  <w:style w:type="character" w:customStyle="1" w:styleId="a8">
    <w:name w:val="Основной текст с отступом Знак"/>
    <w:basedOn w:val="a0"/>
    <w:link w:val="a9"/>
    <w:uiPriority w:val="99"/>
    <w:locked/>
    <w:rsid w:val="00B174A4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8"/>
    <w:uiPriority w:val="99"/>
    <w:rsid w:val="00B174A4"/>
    <w:pPr>
      <w:spacing w:after="0" w:line="240" w:lineRule="auto"/>
      <w:ind w:firstLine="741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BodyTextIndentChar1">
    <w:name w:val="Body Text Indent Char1"/>
    <w:basedOn w:val="a0"/>
    <w:link w:val="a9"/>
    <w:uiPriority w:val="99"/>
    <w:semiHidden/>
    <w:locked/>
    <w:rsid w:val="00B378B0"/>
    <w:rPr>
      <w:rFonts w:cs="Times New Roman"/>
    </w:rPr>
  </w:style>
  <w:style w:type="character" w:customStyle="1" w:styleId="11">
    <w:name w:val="Основной текст с отступом Знак1"/>
    <w:basedOn w:val="a0"/>
    <w:link w:val="a9"/>
    <w:uiPriority w:val="99"/>
    <w:semiHidden/>
    <w:locked/>
    <w:rsid w:val="00B174A4"/>
    <w:rPr>
      <w:rFonts w:cs="Times New Roman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B174A4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B174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B378B0"/>
    <w:rPr>
      <w:rFonts w:cs="Times New Roman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B174A4"/>
    <w:rPr>
      <w:rFonts w:cs="Times New Roman"/>
    </w:rPr>
  </w:style>
  <w:style w:type="paragraph" w:customStyle="1" w:styleId="12">
    <w:name w:val="Название1"/>
    <w:uiPriority w:val="99"/>
    <w:rsid w:val="00B174A4"/>
    <w:pPr>
      <w:jc w:val="center"/>
    </w:pPr>
    <w:rPr>
      <w:rFonts w:ascii="Arial" w:hAnsi="Arial"/>
      <w:sz w:val="24"/>
    </w:rPr>
  </w:style>
  <w:style w:type="paragraph" w:customStyle="1" w:styleId="aa">
    <w:name w:val="ОТСТУП"/>
    <w:basedOn w:val="a"/>
    <w:uiPriority w:val="99"/>
    <w:rsid w:val="00B174A4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rsid w:val="00B1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1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62</cp:revision>
  <cp:lastPrinted>2016-08-30T07:48:00Z</cp:lastPrinted>
  <dcterms:created xsi:type="dcterms:W3CDTF">2014-09-24T01:19:00Z</dcterms:created>
  <dcterms:modified xsi:type="dcterms:W3CDTF">2016-12-08T07:27:00Z</dcterms:modified>
</cp:coreProperties>
</file>